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1B13DD" w14:paraId="76997B5E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1B13DD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5BC61FB8" w:rsidR="000D4D0A" w:rsidRPr="001B13DD" w:rsidRDefault="00E200C2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 (</w:t>
            </w: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0D4D0A" w:rsidRPr="001B13DD" w14:paraId="7001866F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B13DD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41F0147" w:rsidR="000D4D0A" w:rsidRPr="001B13DD" w:rsidRDefault="00E200C2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0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E200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</w:p>
        </w:tc>
      </w:tr>
      <w:tr w:rsidR="000D4D0A" w:rsidRPr="001B13DD" w14:paraId="7F283784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749B8FB" w:rsidR="000D4D0A" w:rsidRPr="001B13DD" w:rsidRDefault="00EF1E5C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</w:t>
            </w:r>
            <w:r w:rsidR="00E200C2" w:rsidRPr="00E200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โครงการบริหารจัดการด้านการเงินการคลัง</w:t>
            </w:r>
          </w:p>
        </w:tc>
      </w:tr>
      <w:tr w:rsidR="000D4D0A" w:rsidRPr="001B13DD" w14:paraId="3FB35392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0417230A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35B0B90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AF8" w14:textId="77777777" w:rsidR="000D4D0A" w:rsidRDefault="00E200C2" w:rsidP="005C6D1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72. </w:t>
            </w:r>
            <w:r w:rsidR="00AB21FC" w:rsidRPr="00E200C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ร้อยละของหน่วยบริการที่ประสบภาวะวิกฤตทางการเงิ</w:t>
            </w:r>
            <w:r w:rsidR="005C6D15" w:rsidRPr="00E200C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น</w:t>
            </w:r>
          </w:p>
          <w:p w14:paraId="3231C1C0" w14:textId="77777777" w:rsidR="00E200C2" w:rsidRDefault="00E200C2" w:rsidP="00E200C2">
            <w:pPr>
              <w:spacing w:after="0" w:line="240" w:lineRule="auto"/>
              <w:ind w:firstLine="34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72.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E200C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ร้อยละของหน่วยบริการที่ประสบภาวะวิกฤตทางการเงิน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</w:p>
          <w:p w14:paraId="748F39FE" w14:textId="5956FA83" w:rsidR="00E200C2" w:rsidRPr="00E200C2" w:rsidRDefault="00E200C2" w:rsidP="00E200C2">
            <w:pPr>
              <w:spacing w:after="0" w:line="240" w:lineRule="auto"/>
              <w:ind w:firstLine="34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72.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</w:t>
            </w:r>
            <w:r w:rsidRPr="00E200C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E200C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ร้อยละของหน่วยบริการที่ประสบภาวะวิกฤตทางการเงิน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</w:tr>
      <w:tr w:rsidR="000D4D0A" w:rsidRPr="001B13DD" w14:paraId="4340CF37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F1A" w14:textId="3DCF5E72" w:rsidR="000D4D0A" w:rsidRDefault="00AB21FC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21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หน่วยบริการที่ประสบภาวะ</w:t>
            </w:r>
            <w:r w:rsidRPr="00D92FA5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D92FA5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วิกฤต</w:t>
            </w:r>
            <w:r w:rsidRPr="00AB21F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ทางการเงิน</w:t>
            </w:r>
            <w:r w:rsidRPr="00AB21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หน่วยบริการสังกัดสำนักงานปลัดกระทรวงสาธารณสุขที่มี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EC4D0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4D0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วิกฤต</w:t>
            </w:r>
            <w:r w:rsidRPr="00AB21FC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 ตามหลักเกณฑ์การคิด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EC4D0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วิกฤต</w:t>
            </w:r>
            <w:r w:rsidRPr="00AB21FC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 ระดับ 7 (</w:t>
            </w:r>
            <w:r w:rsidRPr="00AB21FC">
              <w:rPr>
                <w:rFonts w:ascii="TH SarabunPSK" w:hAnsi="TH SarabunPSK" w:cs="TH SarabunPSK"/>
                <w:sz w:val="32"/>
                <w:szCs w:val="32"/>
              </w:rPr>
              <w:t xml:space="preserve">Risk Scoring) </w:t>
            </w:r>
            <w:r w:rsidR="006439F0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โดยใช้อัตราส่วนทางการเงิน 5</w:t>
            </w:r>
            <w:r w:rsidR="005C6D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39F0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รายการวิเคราะห์สถานการณ์ทางการเงิน อัตราส่วนทางการเงิน 5 รายการ ประกอบด้วย</w:t>
            </w:r>
          </w:p>
          <w:p w14:paraId="62B64248" w14:textId="74676189" w:rsidR="006439F0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อัตราส่วนเงินทุนหมุนเวียนหรืออัตราส่วนสภาพคล่อง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(Current Ratio :CR)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สินทรัพย์หมุนเวียน หารด้วย หนี้สินหมุนเวียน</w:t>
            </w:r>
          </w:p>
          <w:p w14:paraId="3D15BBFB" w14:textId="3E02FF8A" w:rsidR="006439F0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อัตราส่วนทุนหมุนเวียนเร็ว </w:t>
            </w:r>
            <w:r>
              <w:rPr>
                <w:rFonts w:ascii="TH SarabunPSK" w:hAnsi="TH SarabunPSK" w:cs="TH SarabunPSK"/>
                <w:sz w:val="32"/>
                <w:szCs w:val="32"/>
              </w:rPr>
              <w:t>(Quick Ratio : QR) =(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สินทรัพย์หมุนเวียน หักด้วย สินค้าคง</w:t>
            </w:r>
            <w:r w:rsidR="00EB723C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หลือ หักด้วย สินทรัพย์หมุนเวียนอื่น) หารด้วย หนี้สินหมุนเวียน</w:t>
            </w:r>
          </w:p>
          <w:p w14:paraId="2DF5C238" w14:textId="18ED59C9" w:rsidR="006439F0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อัตราส่วนเงินสด (</w:t>
            </w:r>
            <w:r>
              <w:rPr>
                <w:rFonts w:ascii="TH SarabunPSK" w:hAnsi="TH SarabunPSK" w:cs="TH SarabunPSK"/>
                <w:sz w:val="32"/>
                <w:szCs w:val="32"/>
              </w:rPr>
              <w:t>Cash Ratio : Cash Ratio</w:t>
            </w:r>
            <w:r w:rsidR="00A837C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A837CB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A837CB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เงินสด บวกกับ รายการเทียบเท่าเงินสด บวกกับ เงินฝาก</w:t>
            </w:r>
            <w:r w:rsidR="00EB723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ประจำ) หารด้วย หนี้สินหมุนเวียน</w:t>
            </w:r>
          </w:p>
          <w:p w14:paraId="06D85D4D" w14:textId="5133DFBD" w:rsidR="00B242A1" w:rsidRDefault="00A837CB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ทุนสำรองสุทธิ</w:t>
            </w:r>
            <w:r w:rsidR="00B242A1">
              <w:rPr>
                <w:rFonts w:ascii="TH SarabunPSK" w:hAnsi="TH SarabunPSK" w:cs="TH SarabunPSK"/>
                <w:sz w:val="32"/>
                <w:szCs w:val="32"/>
              </w:rPr>
              <w:t xml:space="preserve"> (Net Working Capital : NWC) = </w:t>
            </w:r>
            <w:r w:rsidR="00B242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สินทรัพย์หมุนเวียน </w:t>
            </w:r>
            <w:r w:rsidR="00017E67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หักด้วย</w:t>
            </w:r>
            <w:r w:rsidR="00B242A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242A1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หนี้สินหมุนเวียน</w:t>
            </w:r>
          </w:p>
          <w:p w14:paraId="76C485EE" w14:textId="645443F6" w:rsidR="00A837CB" w:rsidRDefault="00A837CB" w:rsidP="006439F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(Net Income :</w:t>
            </w:r>
            <w:r w:rsidR="001513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NI) = </w:t>
            </w:r>
            <w:r w:rsidR="00151333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รายได้ </w:t>
            </w:r>
            <w:r w:rsidR="00E30E38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หักด้วย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1333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</w:t>
            </w:r>
          </w:p>
          <w:p w14:paraId="20CB0EE4" w14:textId="5368ACC8" w:rsidR="00A837CB" w:rsidRDefault="00BB7614" w:rsidP="005C6D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อัตราส่วนทางการเงินทั้ง 5 รายการข้างต้นถูกนำมาใช้เป็นเครื่องมือในการวิเคราะห์</w:t>
            </w:r>
            <w:r w:rsidR="005C6D15"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ถานการณ์ทางการเงินของหน่วยบริการโยกำหนดเกณฑ์สำหรับการประเมินโดยมีค่ากลางของแต่ละหน่วยบริการ</w:t>
            </w:r>
            <w:r w:rsidR="002B3997">
              <w:rPr>
                <w:rFonts w:ascii="TH SarabunPSK" w:hAnsi="TH SarabunPSK" w:cs="TH SarabunPSK" w:hint="cs"/>
                <w:sz w:val="32"/>
                <w:szCs w:val="32"/>
                <w:cs/>
              </w:rPr>
              <w:t>มาเปรียบเทียบกับค่ากลางของอุตสาหกรรม ดังนี้</w:t>
            </w:r>
          </w:p>
          <w:p w14:paraId="0835A658" w14:textId="1533B8E2" w:rsidR="002B3997" w:rsidRDefault="002B3997" w:rsidP="002B399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กลุ่มแสดงความคล่องตามสภาพสินทรัพย์</w:t>
            </w:r>
          </w:p>
          <w:p w14:paraId="7C4881DA" w14:textId="2C786CA4" w:rsidR="002B3997" w:rsidRPr="00F22A0E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22A0E">
              <w:rPr>
                <w:rFonts w:ascii="TH SarabunPSK" w:hAnsi="TH SarabunPSK" w:cs="TH SarabunPSK"/>
                <w:sz w:val="32"/>
                <w:szCs w:val="32"/>
              </w:rPr>
              <w:t>CR &lt; 1</w:t>
            </w:r>
            <w:r w:rsidR="00A7689C" w:rsidRPr="00F22A0E">
              <w:rPr>
                <w:rFonts w:ascii="TH SarabunPSK" w:hAnsi="TH SarabunPSK" w:cs="TH SarabunPSK"/>
                <w:sz w:val="32"/>
                <w:szCs w:val="32"/>
              </w:rPr>
              <w:t>.5</w:t>
            </w:r>
            <w:r w:rsidR="0034207C" w:rsidRPr="00F22A0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E83093F" w14:textId="3A279A18" w:rsidR="002B3997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QR &lt; 1</w:t>
            </w:r>
            <w:r w:rsidR="008734F3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  <w:p w14:paraId="2555F924" w14:textId="6FD78574" w:rsidR="00CB1967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Cash &lt;</w:t>
            </w:r>
            <w:r w:rsidR="008734F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8734F3">
              <w:rPr>
                <w:rFonts w:ascii="TH SarabunPSK" w:hAnsi="TH SarabunPSK" w:cs="TH SarabunPSK"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14:paraId="4FCA8E08" w14:textId="0AB78D7C" w:rsidR="002B3997" w:rsidRPr="00CB1967" w:rsidRDefault="00CB1967" w:rsidP="00CB196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2B3997" w:rsidRPr="00CB1967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E1C1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3997" w:rsidRPr="00CB196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กลุ่มแสดงความมั่นคงทางการเงิน</w:t>
            </w:r>
          </w:p>
          <w:p w14:paraId="43F8D830" w14:textId="3B951CBE" w:rsidR="002B3997" w:rsidRDefault="002B399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2.1 แสดงฐานะทางการเงิน ทุนหมุนเวียน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(NWC) &lt;0</w:t>
            </w:r>
          </w:p>
          <w:p w14:paraId="627C76FF" w14:textId="1049F2BD" w:rsidR="002B3997" w:rsidRDefault="002B399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2.2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แสดงฐานะจากผลประกอบการ (กำไรสุทธิ) </w:t>
            </w:r>
            <w:r w:rsidR="009B2F5C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gramStart"/>
            <w:r w:rsidR="009B2F5C">
              <w:rPr>
                <w:rFonts w:ascii="TH SarabunPSK" w:hAnsi="TH SarabunPSK" w:cs="TH SarabunPSK" w:hint="cs"/>
                <w:sz w:val="32"/>
                <w:szCs w:val="32"/>
                <w:cs/>
              </w:rPr>
              <w:t>กำไรสุทธิรวมค่าเสื่อมราคาและ</w:t>
            </w:r>
            <w:r w:rsidR="008734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9B2F5C"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ค่าตัด</w:t>
            </w:r>
            <w:r w:rsidR="008734F3"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หน่าย</w:t>
            </w:r>
            <w:proofErr w:type="gramEnd"/>
            <w:r w:rsidR="009B2F5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ค่าตัดจำหน่าย</w:t>
            </w:r>
            <w:r w:rsidR="00EC4D0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="009B2F5C">
              <w:rPr>
                <w:rFonts w:ascii="TH SarabunPSK" w:hAnsi="TH SarabunPSK" w:cs="TH SarabunPSK"/>
                <w:sz w:val="32"/>
                <w:szCs w:val="32"/>
              </w:rPr>
              <w:t>Net Income N</w:t>
            </w:r>
            <w:r w:rsidR="00CB1967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="009B2F5C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CB1967">
              <w:rPr>
                <w:rFonts w:ascii="TH SarabunPSK" w:hAnsi="TH SarabunPSK" w:cs="TH SarabunPSK"/>
                <w:sz w:val="32"/>
                <w:szCs w:val="32"/>
              </w:rPr>
              <w:t>NI</w:t>
            </w:r>
            <w:r w:rsidR="008734F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1967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="008734F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1967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63239D4A" w14:textId="7D6D3D70" w:rsidR="00CB1967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กลุ่มแสดงระยะเวลาเข้าสู่ปัญหาการเงินรุนแรง</w:t>
            </w:r>
          </w:p>
          <w:p w14:paraId="62DAE1C7" w14:textId="316C1C43" w:rsidR="00CB1967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3.1 NWC/ANI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ระยะเวลาทุนหมุนเวียนหมด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&lt; 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  <w:p w14:paraId="2ED5B3CD" w14:textId="1B84F2E2" w:rsidR="00CB1967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3.1 NWC/ANI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ระยะเวลาทุนหมุนเวียนหมด </w:t>
            </w:r>
            <w:r>
              <w:rPr>
                <w:rFonts w:ascii="TH SarabunPSK" w:hAnsi="TH SarabunPSK" w:cs="TH SarabunPSK"/>
                <w:sz w:val="32"/>
                <w:szCs w:val="32"/>
              </w:rPr>
              <w:t>&lt; 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4E3A661C" w14:textId="2CFBBB97" w:rsidR="00CB1967" w:rsidRDefault="00CB1967" w:rsidP="00F22A0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*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โดยให้น้ำหนักของ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NWC/ANI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658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ระยะเวลาทุนหมุนเวียนหมด </w:t>
            </w:r>
            <w:r w:rsidR="00265827">
              <w:rPr>
                <w:rFonts w:ascii="TH SarabunPSK" w:hAnsi="TH SarabunPSK" w:cs="TH SarabunPSK"/>
                <w:sz w:val="32"/>
                <w:szCs w:val="32"/>
              </w:rPr>
              <w:t>&lt; 3</w:t>
            </w:r>
            <w:r w:rsidR="0026582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 มากกว่าตัวแปรอื่น </w:t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t>นหมด ปัญหาการเงินรุนแรง</w:t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cr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F22A0E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8901AD" w:rsidRPr="00F22A0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 </w:t>
            </w:r>
            <w:r w:rsidR="008901AD" w:rsidRPr="00F22A0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เท่า ทั้งนี้สำนักงานปลัดกระทรวงสาธารณสุขได้นำเงื่อนไขดังตาราง </w:t>
            </w:r>
            <w:r w:rsidR="008901AD" w:rsidRPr="00F22A0E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4 </w:t>
            </w:r>
            <w:r w:rsidR="008901AD" w:rsidRPr="00F22A0E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มาใช้ในการจัดกลุ่ม</w:t>
            </w:r>
            <w:r w:rsidR="008901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โรงพยาบาลที่ประสบวิกฤตทางการเงินเป็น </w:t>
            </w:r>
            <w:r w:rsidR="008901AD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8901A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ดังนี้</w:t>
            </w:r>
          </w:p>
          <w:p w14:paraId="505869D8" w14:textId="0BC33C21" w:rsidR="008901AD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0-1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ปกติ</w:t>
            </w:r>
          </w:p>
          <w:p w14:paraId="5BE666F9" w14:textId="17A4AB20" w:rsidR="008901AD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คาดว่าจะดีขึ้นภายหลัง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</w:p>
          <w:p w14:paraId="2345A179" w14:textId="735ABFA5" w:rsidR="008901AD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F32C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คาดว่าจะดีขึ้นภายใน </w:t>
            </w:r>
            <w:r w:rsidR="008F32C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8F32C3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</w:p>
          <w:p w14:paraId="7B7700AB" w14:textId="74E18BFE" w:rsidR="008F32C3" w:rsidRDefault="008F32C3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คาดว่าจะประสบปัญหาภายหลัง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0BC48A16" w14:textId="018B4EB0" w:rsidR="008F32C3" w:rsidRDefault="008F32C3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คาดว่าจะประสบปัญหาภายใน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0575E06D" w14:textId="6CCDB8A4" w:rsidR="008F32C3" w:rsidRDefault="008F32C3" w:rsidP="008F32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คาดว่าจะประสบปัญหาภายใน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2B3150A8" w14:textId="24B37481" w:rsidR="008F32C3" w:rsidRDefault="008F32C3" w:rsidP="008F32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C26B0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มีภาวะวิกฤตทางการเงินขั้นรุนแรง</w:t>
            </w:r>
          </w:p>
          <w:p w14:paraId="1607E4AE" w14:textId="694D44D3" w:rsidR="00AB21FC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การประเมินหน่วยบริการที่ประสบภาวะวิกฤตทางการเงินจะประเมินทุกสิ้นไตรมาส โดยกำหนดให้หน่วยบริการที่ได้ระดับ 7 ซึ่งมีภาวะวิกฤตทางการเงินขั้นรุนแรง และระดับ 6 ที่คาดว่าจะประสบปัญหาภายใน 3 เดือน </w:t>
            </w:r>
          </w:p>
          <w:p w14:paraId="72558B8E" w14:textId="69E82493" w:rsidR="00151333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ทั้งนี้ ระบบข้อมูลบัญชีของหน่วยบริการที่ดีมีคุณภาพมีส่วนสำคัญที่ทำให้ผลการประเมินสถานะทางการเงินที่มีความถูต้อง แม่นยำ และการบริหารจัดการที่มีประสิทธิภาพจะช่วยแก้ไขปัญหาภาวะวิกฤตทางการเงินที่เกิดขึ้นได้</w:t>
            </w:r>
          </w:p>
          <w:p w14:paraId="4CD4B4D1" w14:textId="1ED6CF2D" w:rsidR="00FB6A29" w:rsidRDefault="00DF00EF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DF00EF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การขับ</w:t>
            </w:r>
            <w:r w:rsidR="00267400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เคลื่อนการเงินการเงินคลังปี 2564</w:t>
            </w:r>
          </w:p>
          <w:p w14:paraId="5486A183" w14:textId="3B950A52" w:rsid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Pr="00FB6A2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มาตรการในการขับเคลื่อนด้านการเงินการคลัง</w:t>
            </w:r>
          </w:p>
          <w:p w14:paraId="5FB9B538" w14:textId="3B312C59" w:rsidR="00FB6A29" w:rsidRP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B6A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มาตรการที่ 1 </w:t>
            </w:r>
            <w:r w:rsidRPr="00FB6A2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B6A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การจัดสรรเงินอย่างเพียงพอ </w:t>
            </w:r>
            <w:r w:rsidRPr="00FB6A29">
              <w:rPr>
                <w:rFonts w:ascii="TH SarabunPSK" w:hAnsi="TH SarabunPSK" w:cs="TH SarabunPSK"/>
                <w:sz w:val="32"/>
                <w:szCs w:val="32"/>
              </w:rPr>
              <w:t>(Sufficient Allocation)</w:t>
            </w:r>
          </w:p>
          <w:p w14:paraId="1C8A5A97" w14:textId="1CD6D5A4" w:rsidR="00FB6A29" w:rsidRP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B6A29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FB6A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มาตรการที่ 2 </w:t>
            </w:r>
            <w:r w:rsidRPr="00FB6A2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FB6A29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พัฒนาระบบบัญชี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(Accounting Management)</w:t>
            </w:r>
          </w:p>
          <w:p w14:paraId="4C149FE7" w14:textId="214813A2" w:rsid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FB6A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มาตรการที่ 3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พัฒนาศักยภาพบุคลากรด้านการเงินการคลัง ด้านเศรษฐกิจสุขภาพ และด้านหลักประกันสุขภาพ</w:t>
            </w:r>
          </w:p>
          <w:p w14:paraId="6525FA0D" w14:textId="2215D34E" w:rsid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มาตรการที่ 4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เพิ่มประสิทธิภาพการบริหารด้านการเงินการคลัง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>(Efficient Management)</w:t>
            </w:r>
          </w:p>
          <w:p w14:paraId="3A581813" w14:textId="07756294" w:rsidR="00FB6A29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มาตรการที่ 5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ติดตาม กำกับ เครื่องมือประเมินประสิทธิภาพทางการเงิน </w:t>
            </w:r>
            <w:r w:rsidR="0071624E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วางระบบเฝ้าระวัง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9"/>
              <w:gridCol w:w="2694"/>
              <w:gridCol w:w="2976"/>
            </w:tblGrid>
            <w:tr w:rsidR="0071624E" w14:paraId="289F67B8" w14:textId="77777777" w:rsidTr="00673DC5">
              <w:trPr>
                <w:tblHeader/>
              </w:trPr>
              <w:tc>
                <w:tcPr>
                  <w:tcW w:w="1759" w:type="dxa"/>
                </w:tcPr>
                <w:p w14:paraId="54D4A6D8" w14:textId="7647DE59" w:rsidR="0071624E" w:rsidRPr="0071624E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1624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มาตรการขับเคลื่อน</w:t>
                  </w:r>
                </w:p>
              </w:tc>
              <w:tc>
                <w:tcPr>
                  <w:tcW w:w="2694" w:type="dxa"/>
                </w:tcPr>
                <w:p w14:paraId="7D1192D1" w14:textId="57B41CA8" w:rsidR="0071624E" w:rsidRPr="0071624E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1624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แนวทางการดำเนินงาน</w:t>
                  </w:r>
                </w:p>
              </w:tc>
              <w:tc>
                <w:tcPr>
                  <w:tcW w:w="2976" w:type="dxa"/>
                </w:tcPr>
                <w:p w14:paraId="263A60C7" w14:textId="4DDCCF5D" w:rsidR="0071624E" w:rsidRPr="0071624E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1624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</w:tr>
            <w:tr w:rsidR="0071624E" w14:paraId="2BDE8720" w14:textId="77777777" w:rsidTr="00673DC5">
              <w:tc>
                <w:tcPr>
                  <w:tcW w:w="1759" w:type="dxa"/>
                </w:tcPr>
                <w:p w14:paraId="065AC4E1" w14:textId="72144376" w:rsidR="0071624E" w:rsidRDefault="0071624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240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มาตรการที่ 1</w:t>
                  </w:r>
                  <w:r w:rsidRPr="00FB6A2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FB6A2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FB6A2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การจัดสรรเงินอย่างเพียงพอ </w:t>
                  </w:r>
                  <w:r w:rsidRPr="00FB6A29">
                    <w:rPr>
                      <w:rFonts w:ascii="TH SarabunPSK" w:hAnsi="TH SarabunPSK" w:cs="TH SarabunPSK"/>
                      <w:sz w:val="32"/>
                      <w:szCs w:val="32"/>
                    </w:rPr>
                    <w:t>(Sufficient Allocation)</w:t>
                  </w:r>
                </w:p>
              </w:tc>
              <w:tc>
                <w:tcPr>
                  <w:tcW w:w="2694" w:type="dxa"/>
                </w:tcPr>
                <w:p w14:paraId="5A306781" w14:textId="77777777" w:rsidR="00C17DD3" w:rsidRDefault="0071624E" w:rsidP="007F58F5">
                  <w:pPr>
                    <w:pStyle w:val="a3"/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การประเมินความพอเพียงที่จะสามารถจัดบริการได้ของทุกกองทุน</w:t>
                  </w:r>
                  <w:r w:rsid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ทุกกองทุน หมายถึง 5 กองทุนหลักประกอบด้วย </w:t>
                  </w:r>
                  <w:r w:rsidR="009828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    </w:t>
                  </w: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1.หลักประกันสุขภาพถ้วนหน้า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UC </w:t>
                  </w:r>
                </w:p>
                <w:p w14:paraId="22C693E8" w14:textId="77777777" w:rsidR="00C17DD3" w:rsidRDefault="0071624E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="009828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กองทุนประกันสังคม 3.กองทุน</w:t>
                  </w:r>
                  <w:r w:rsidR="00F12477"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ข้าราชการ </w:t>
                  </w:r>
                </w:p>
                <w:p w14:paraId="21A14F2E" w14:textId="77777777" w:rsidR="00C17DD3" w:rsidRDefault="00F12477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 กองทุนแรงงานต่างด้าวและคนต่างด้าว </w:t>
                  </w:r>
                </w:p>
                <w:p w14:paraId="41D708CC" w14:textId="44674B56" w:rsidR="0071624E" w:rsidRPr="00F12477" w:rsidRDefault="00F12477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5.กองทุนบุคคลที่มีปัญหาสถานะและสิทธิ</w:t>
                  </w:r>
                </w:p>
                <w:p w14:paraId="63039647" w14:textId="77777777" w:rsidR="00F12477" w:rsidRDefault="00F12477" w:rsidP="007F58F5">
                  <w:pPr>
                    <w:pStyle w:val="a3"/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การจัดทำแผนทางการเงินที่มีคุณภาพ</w:t>
                  </w:r>
                </w:p>
                <w:p w14:paraId="54643CB6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32F51F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CD4AA5F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5C48E71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783BADF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D0B203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F91A9B7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9F7005A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D0ED8CA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33FA6B4" w14:textId="402CD1A7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1.3 การบริหารรายได้และค่าใช้จ่ายของหน่วยบริการ</w:t>
                  </w:r>
                </w:p>
              </w:tc>
              <w:tc>
                <w:tcPr>
                  <w:tcW w:w="2976" w:type="dxa"/>
                </w:tcPr>
                <w:p w14:paraId="6ED923D2" w14:textId="78D3F4E6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>1.1 ร้อยละของหน่วยบริการที่มีข้อมูล</w:t>
                  </w:r>
                  <w:r w:rsidR="009828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รายได้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ต้นทุน</w:t>
                  </w:r>
                  <w:r w:rsidR="009828E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และผลการดำเนินงานของ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ทุกกองทุน</w:t>
                  </w:r>
                </w:p>
                <w:p w14:paraId="762C7E7A" w14:textId="7777777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กลุ่มเป้าหมาย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20</w:t>
                  </w:r>
                </w:p>
                <w:p w14:paraId="1F1ABC59" w14:textId="4C24AC8D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รพ.ทุกเขตทุกประเภท</w:t>
                  </w:r>
                </w:p>
                <w:p w14:paraId="35FC77D0" w14:textId="318D3131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0A4FB59" w14:textId="244B30F1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A15C73" w14:textId="10648BE3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C572A59" w14:textId="3700A2F3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E781F9E" w14:textId="098F7575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F99B064" w14:textId="2610D096" w:rsidR="009828E5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E1EBF50" w14:textId="2C9E6270" w:rsidR="009828E5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3333EA0" w14:textId="6FF65517" w:rsidR="009828E5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82B52CF" w14:textId="77777777" w:rsidR="009828E5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5ADEFFC" w14:textId="13C4EA5A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1.2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ร้อยละของหน่วยบริการมีแผนทางการเงิน (</w:t>
                  </w:r>
                  <w:proofErr w:type="spellStart"/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>Planfin</w:t>
                  </w:r>
                  <w:proofErr w:type="spellEnd"/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)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ที่มีความครบถ้วน ถูกต้องสมบูรณ์*  </w:t>
                  </w:r>
                </w:p>
                <w:p w14:paraId="0CDC6BBE" w14:textId="77777777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>*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การตรวจสอบความครบถ้วน ถูกต้อง สมบูรณ์ ตามเกณฑ์ที่ส่วนกลางกำหนด</w:t>
                  </w:r>
                </w:p>
                <w:p w14:paraId="7F1E1FA7" w14:textId="77777777" w:rsidR="00F12477" w:rsidRPr="009F0D19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F0D1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ค่าเป้าหมาย: ไม่น้อยกว่าร้อยละ </w:t>
                  </w:r>
                  <w:r w:rsidRPr="009F0D19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p w14:paraId="41B13C62" w14:textId="5CC1B106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ผลการดำเนินงานปี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>256</w:t>
                  </w:r>
                  <w:r w:rsidR="00E11C6E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: </w:t>
                  </w:r>
                </w:p>
                <w:p w14:paraId="47665909" w14:textId="6AB4DC82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รอบที่ 1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</w:p>
                <w:p w14:paraId="2C429E3E" w14:textId="73AF8C27" w:rsid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รอบที่ 2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p w14:paraId="290E277A" w14:textId="6CB5F5F4" w:rsidR="00F12477" w:rsidRPr="00742555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1.3 </w:t>
                  </w:r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ร้อยละของหน่วยบริการเมื่อวิเคราะห</w:t>
                  </w:r>
                  <w:r w:rsidR="007425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์ความเสี่ยงของแผนทางการเงิน </w:t>
                  </w:r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proofErr w:type="spellStart"/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>Planfin</w:t>
                  </w:r>
                  <w:proofErr w:type="spellEnd"/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Analysis) </w:t>
                  </w:r>
                  <w:r w:rsidR="007425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ไม่เป็นแผนแบบที่มีความเสี่ยง</w:t>
                  </w:r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>* (</w:t>
                  </w:r>
                  <w:r w:rsidR="0074255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แผนแบบที่ 4, 6</w:t>
                  </w:r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>, 7)</w:t>
                  </w:r>
                </w:p>
                <w:p w14:paraId="1F0D3722" w14:textId="54D7C5F3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ค่าเป้าหมาย: ไม่น้อยกว่าร้อยละ </w:t>
                  </w:r>
                  <w:r w:rsidR="00742555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  <w:p w14:paraId="5908D596" w14:textId="76EB9B0D" w:rsidR="00F12477" w:rsidRPr="00F12477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ผลการดำเนินงานปี 256</w:t>
                  </w:r>
                  <w:r w:rsidR="00892FB2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2F6CB36" w14:textId="77A0D7CD" w:rsidR="00F12477" w:rsidRPr="00C05827" w:rsidRDefault="001059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9828E5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รอบที่ 1</w:t>
                  </w:r>
                  <w:r w:rsidR="00F12477" w:rsidRPr="00F1247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="00742555" w:rsidRPr="00C05827">
                    <w:rPr>
                      <w:rFonts w:ascii="TH SarabunPSK" w:hAnsi="TH SarabunPSK" w:cs="TH SarabunPSK"/>
                      <w:sz w:val="32"/>
                      <w:szCs w:val="32"/>
                    </w:rPr>
                    <w:t>8.48</w:t>
                  </w:r>
                </w:p>
                <w:p w14:paraId="1BEB45B9" w14:textId="74D1E440" w:rsidR="0071624E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05827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รอบที่ 2</w:t>
                  </w:r>
                  <w:r w:rsidRPr="00C0582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="00742555" w:rsidRPr="00C05827">
                    <w:rPr>
                      <w:rFonts w:ascii="TH SarabunPSK" w:hAnsi="TH SarabunPSK" w:cs="TH SarabunPSK"/>
                      <w:sz w:val="32"/>
                      <w:szCs w:val="32"/>
                    </w:rPr>
                    <w:t>8.26</w:t>
                  </w:r>
                  <w:r w:rsidRPr="00C0582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71624E" w14:paraId="2E145411" w14:textId="77777777" w:rsidTr="00673DC5">
              <w:tc>
                <w:tcPr>
                  <w:tcW w:w="1759" w:type="dxa"/>
                </w:tcPr>
                <w:p w14:paraId="25F32DB4" w14:textId="09762D07" w:rsidR="005240FE" w:rsidRPr="00FB6A29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240FE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มาตรการที่ 2</w:t>
                  </w:r>
                  <w:r w:rsidRPr="00FB6A2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FB6A29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FB6A2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พัฒนาระบบบัญชี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(Accounting Management)</w:t>
                  </w:r>
                </w:p>
                <w:p w14:paraId="12F2A3F4" w14:textId="77777777" w:rsidR="0071624E" w:rsidRPr="005240FE" w:rsidRDefault="0071624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4" w:type="dxa"/>
                </w:tcPr>
                <w:p w14:paraId="35AF1F1A" w14:textId="6F83E9A7" w:rsidR="0071624E" w:rsidRPr="00EC4D01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2.1 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เกณฑ์การประเมินตามนโยบายบัญชี หน่วยบริการสังกัดสำนักงานปลัดกระทรวงสาธารณสุข</w:t>
                  </w:r>
                </w:p>
                <w:p w14:paraId="32A7A188" w14:textId="64258A31" w:rsidR="005240FE" w:rsidRPr="00EC4D01" w:rsidRDefault="00EC4D01" w:rsidP="007F58F5">
                  <w:pPr>
                    <w:spacing w:after="0" w:line="240" w:lineRule="auto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2.1 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การบันทึกข้อมูลบัญชีลูกหนี้และบัญชีรายได้</w:t>
                  </w:r>
                </w:p>
                <w:p w14:paraId="09CCECED" w14:textId="5F4797B7" w:rsidR="005240FE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E9C0E1C" w14:textId="2963A93F" w:rsidR="005240FE" w:rsidRPr="00EC4D01" w:rsidRDefault="000E72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2.2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ข้อมูลเงินนอกงบประมาณฝากธนาคารพาณิชย์ของศูนย์ต้นทุนถูกต้อง</w:t>
                  </w:r>
                </w:p>
                <w:p w14:paraId="01888C81" w14:textId="4411463F" w:rsidR="005240FE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976" w:type="dxa"/>
                </w:tcPr>
                <w:p w14:paraId="4C8A44F3" w14:textId="6367EDFA" w:rsidR="0071624E" w:rsidRPr="00EC4D01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2.1 ร้อยละของหน่วยบริการที่ผ่านเกณฑ์การตรวจสอบวิเคราะห์งบการเงิน (เพื่อการบริหาร)</w:t>
                  </w: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* 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เกณฑ์การตรวจสอบกำหนดโดยส่วนกลาง</w:t>
                  </w:r>
                </w:p>
                <w:p w14:paraId="25216B76" w14:textId="0F336121" w:rsidR="005240FE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: 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39C725F5" w14:textId="77777777" w:rsid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2.1 ร้อยละของหน่วยบริการที่มีการบันทึกข้อมูลบัญชีลูกหนี้และบัญชีรายได้ถูกต้องครบถ้วนตามหลักเกณฑ์</w:t>
                  </w:r>
                </w:p>
                <w:p w14:paraId="4121F4F9" w14:textId="53D188F2" w:rsidR="00EC4D01" w:rsidRPr="00EC4D01" w:rsidRDefault="00EC4D01" w:rsidP="007F58F5">
                  <w:pPr>
                    <w:spacing w:after="0" w:line="240" w:lineRule="auto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  <w:lang w:val="en-GB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100</w:t>
                  </w:r>
                </w:p>
                <w:p w14:paraId="78C35679" w14:textId="77441EC0" w:rsidR="009828E5" w:rsidRPr="00EC4D01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2.2 </w:t>
                  </w:r>
                  <w:r w:rsidR="000E72C5"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ร้อยละของหน่วยบริการที่เกณฑ์การตรวจสอบข้อมูลเงินงบประมาณฝากธนาคารพาณิชย์ขอศูนย์ต้นทุนที่ถูกต้อง</w:t>
                  </w:r>
                </w:p>
                <w:p w14:paraId="78D9506C" w14:textId="77777777" w:rsidR="009828E5" w:rsidRPr="00EC4D01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ค่าเป้าหมาย : ไม่น้อยกว่า </w:t>
                  </w:r>
                </w:p>
                <w:p w14:paraId="6E82E190" w14:textId="79B7D839" w:rsidR="005240FE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  <w:r w:rsidRPr="00EC4D01">
                    <w:rPr>
                      <w:rFonts w:ascii="TH SarabunPSK" w:hAnsi="TH SarabunPSK" w:cs="TH SarabunPSK"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1624E" w14:paraId="1EC82171" w14:textId="77777777" w:rsidTr="00673DC5">
              <w:tc>
                <w:tcPr>
                  <w:tcW w:w="1759" w:type="dxa"/>
                </w:tcPr>
                <w:p w14:paraId="5CE9CDD7" w14:textId="5DE32355" w:rsidR="0071624E" w:rsidRDefault="005240FE" w:rsidP="005240FE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มาตรการ </w:t>
                  </w:r>
                  <w:r w:rsidRPr="00EC4D0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3:</w:t>
                  </w:r>
                  <w:r w:rsidRPr="005240F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240F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พัฒนาศักยภาพบริหารด้านการเงินการคลังแก่เครือข่ายและบุคลากร (</w:t>
                  </w:r>
                  <w:r w:rsidRPr="005240FE">
                    <w:rPr>
                      <w:rFonts w:ascii="TH SarabunPSK" w:hAnsi="TH SarabunPSK" w:cs="TH SarabunPSK"/>
                      <w:sz w:val="32"/>
                      <w:szCs w:val="32"/>
                    </w:rPr>
                    <w:t>Network &amp; Capacity Building)</w:t>
                  </w:r>
                </w:p>
              </w:tc>
              <w:tc>
                <w:tcPr>
                  <w:tcW w:w="2694" w:type="dxa"/>
                </w:tcPr>
                <w:p w14:paraId="3A92FECF" w14:textId="77777777" w:rsidR="0071624E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3.1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ศักยภาพบุคลากรด้านการเงินการคลังแก่ผู้ปฏิบัติงานด้านบัญชีของหน่วยบริการสังกัดสำนักงานปลัดกระทรวงสาธารณสุข</w:t>
                  </w:r>
                </w:p>
                <w:p w14:paraId="03273560" w14:textId="77777777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08A9DC1" w14:textId="76F970F2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3.2 พัฒนาศักยภาพผู้บริหารการเงินการคลังระดับเขต จังหวัด และหน่วยบริการ</w:t>
                  </w:r>
                </w:p>
              </w:tc>
              <w:tc>
                <w:tcPr>
                  <w:tcW w:w="2976" w:type="dxa"/>
                </w:tcPr>
                <w:p w14:paraId="42F03F2A" w14:textId="77777777" w:rsidR="0071624E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3.1 ร้อยละของผู้ปฏิบัติงานด้านบัญชีของหน่วยบริการสังกัดสำนักงานปลัดกระทรวงสาธารณสุข</w:t>
                  </w:r>
                </w:p>
                <w:p w14:paraId="18B2366E" w14:textId="43D0D749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3DDFED74" w14:textId="77777777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DED8C1" w14:textId="438BFED3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3.2 ร้อยละของผู้บริหารการเงินการคลังระดับเขต จังหวัด หน่วยบริการ</w:t>
                  </w:r>
                </w:p>
                <w:p w14:paraId="30D2B720" w14:textId="4CCDF805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</w:tr>
            <w:tr w:rsidR="0071624E" w14:paraId="0F576064" w14:textId="77777777" w:rsidTr="00673DC5">
              <w:tc>
                <w:tcPr>
                  <w:tcW w:w="1759" w:type="dxa"/>
                </w:tcPr>
                <w:p w14:paraId="7EB7A538" w14:textId="77777777" w:rsidR="0071624E" w:rsidRDefault="0071624E" w:rsidP="00FB6A2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4" w:type="dxa"/>
                </w:tcPr>
                <w:p w14:paraId="67A79F0A" w14:textId="77777777" w:rsidR="0071624E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พัฒนาศักยภาพหัวหน้างานที่เกี่ยวข้องกับข้อมูลการเงินการคลัง เศรษฐกิจสุขภาพ และระบบประกันสุขภาพ </w:t>
                  </w:r>
                </w:p>
                <w:p w14:paraId="664A45E2" w14:textId="518FD000" w:rsidR="00297BE6" w:rsidRDefault="00297BE6" w:rsidP="00021BA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3.4 พัฒนาศักยภาพด้านการเงินการคลัง เศรษฐกิจสุขภาพ และระบบประกันสุขภาพแก่</w:t>
                  </w:r>
                  <w:r w:rsidR="00021BA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ผู้บริหารหน่วยบริการ</w:t>
                  </w:r>
                </w:p>
              </w:tc>
              <w:tc>
                <w:tcPr>
                  <w:tcW w:w="2976" w:type="dxa"/>
                </w:tcPr>
                <w:p w14:paraId="7568DE95" w14:textId="542186DC" w:rsidR="00673DC5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ร้อยละของหัวหน้างานที่เกี่ยวข้องกับข้อมูลการเงินการคลัง เศรษฐกิจสุขภาพ และระบบหลักประกันสุขภาพ </w:t>
                  </w:r>
                </w:p>
                <w:p w14:paraId="1C23B425" w14:textId="77777777" w:rsidR="0071624E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20C2AA56" w14:textId="1B760644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3.4 ร้อยละของผู้อำนวยการโรงพยาบาลใหม่</w:t>
                  </w:r>
                </w:p>
                <w:p w14:paraId="4A67E8B6" w14:textId="6B077B38" w:rsidR="00297BE6" w:rsidRDefault="00297BE6" w:rsidP="00021BA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21BA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673DC5" w14:paraId="535A112E" w14:textId="77777777" w:rsidTr="00673DC5">
              <w:tc>
                <w:tcPr>
                  <w:tcW w:w="1759" w:type="dxa"/>
                </w:tcPr>
                <w:p w14:paraId="3192BAF7" w14:textId="04C2A780" w:rsidR="00673DC5" w:rsidRPr="00297BE6" w:rsidRDefault="00297BE6" w:rsidP="00297BE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มาตรการที่ 4: สร้างประสิทธิภาพการบริหารจัดการ (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</w:rPr>
                    <w:t>Efficient Management)</w:t>
                  </w:r>
                </w:p>
              </w:tc>
              <w:tc>
                <w:tcPr>
                  <w:tcW w:w="2694" w:type="dxa"/>
                </w:tcPr>
                <w:p w14:paraId="0B17492E" w14:textId="419F035A" w:rsidR="00673DC5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4.1กระจายอำนาจให้เขตสุขภาพบริหารจัดการ</w:t>
                  </w:r>
                </w:p>
                <w:p w14:paraId="0C50684B" w14:textId="03BDBB80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0CEBE19" w14:textId="365F7915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B4F6B8" w14:textId="4469AD63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52D7FD0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51B53B2" w14:textId="41CA8977" w:rsidR="00297BE6" w:rsidRPr="00297BE6" w:rsidRDefault="00297BE6" w:rsidP="00D348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4.2</w:t>
                  </w:r>
                  <w:r w:rsidR="00D3483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3483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พัฒนานวัตกรรมการเงินของหน่วยบริการในจัดการด้านประสิทธิภาพ</w:t>
                  </w:r>
                </w:p>
              </w:tc>
              <w:tc>
                <w:tcPr>
                  <w:tcW w:w="2976" w:type="dxa"/>
                </w:tcPr>
                <w:p w14:paraId="2AEEFA92" w14:textId="3688108F" w:rsidR="00297BE6" w:rsidRP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4.1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กระจายอำนาจให้เขตบริหารจัดการและปรับเกลี่ย</w:t>
                  </w:r>
                </w:p>
                <w:p w14:paraId="73F3AB25" w14:textId="77777777" w:rsidR="00F121CD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ค่าเป้าหมาย : วิกฤตการเงินของหน่วยบริการ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ไม่เกิน</w:t>
                  </w:r>
                </w:p>
                <w:p w14:paraId="55B8BD53" w14:textId="5604AF31" w:rsidR="00673DC5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4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และระดับ 6 ไม่เกินร้อยละ </w:t>
                  </w:r>
                  <w:r w:rsidR="00D3483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  <w:p w14:paraId="3AAA77BE" w14:textId="5EFFDB31" w:rsidR="00297BE6" w:rsidRPr="00297BE6" w:rsidRDefault="00297BE6" w:rsidP="00D348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4.2</w:t>
                  </w:r>
                  <w:r w:rsidR="00D3483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3483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เขตมีนวัตกรรมการเงินการเขตละ 1 รูปแปบบ</w:t>
                  </w:r>
                </w:p>
                <w:p w14:paraId="686FF4C9" w14:textId="77777777" w:rsidR="003C162A" w:rsidRDefault="00297BE6" w:rsidP="003C162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ประเมินผล ความสำเร็จ ไม่น้อยกว่า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6466B5D1" w14:textId="2A0EA5ED" w:rsidR="00297BE6" w:rsidRPr="00297BE6" w:rsidRDefault="00297BE6" w:rsidP="003C162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</w:tr>
            <w:tr w:rsidR="00673DC5" w14:paraId="3CBBFE85" w14:textId="77777777" w:rsidTr="00673DC5">
              <w:tc>
                <w:tcPr>
                  <w:tcW w:w="1759" w:type="dxa"/>
                </w:tcPr>
                <w:p w14:paraId="4ADA5432" w14:textId="4057BFCE" w:rsidR="00673DC5" w:rsidRDefault="00297BE6" w:rsidP="00297BE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 5: ติดตาม กำกับ เครื่องมือประสิทธิภาพทางการเงิน (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</w:rPr>
                    <w:t>Monitoring Management)</w:t>
                  </w:r>
                </w:p>
              </w:tc>
              <w:tc>
                <w:tcPr>
                  <w:tcW w:w="2694" w:type="dxa"/>
                </w:tcPr>
                <w:p w14:paraId="501C06C9" w14:textId="77777777" w:rsidR="00673DC5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5.1 การควบคุมกำกับ โดยเปรียบเทียบแผนทางการเงินกับผลการดำเนินงาน</w:t>
                  </w:r>
                </w:p>
                <w:p w14:paraId="1B0EEE39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5F335A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62E9EAA" w14:textId="1717FAB4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5.2 </w:t>
                  </w:r>
                  <w:r w:rsidR="00D0381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ควบคุมกำกับ โดยเกณฑ์ประสิทธิภาพทางการเงิน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(7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plus efficiency)</w:t>
                  </w:r>
                </w:p>
                <w:p w14:paraId="47D5997D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723963A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3C82F4B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9C9E349" w14:textId="77777777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403CC63" w14:textId="7B53CC9F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5.3</w:t>
                  </w:r>
                  <w:r w:rsidR="00D038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03818" w:rsidRPr="00C113A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="00D03818" w:rsidRPr="00C113A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ควบคุมกำกับด้ว</w:t>
                  </w:r>
                  <w:r w:rsidR="00C113A3" w:rsidRPr="00C113A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ยเ</w:t>
                  </w:r>
                  <w:r w:rsidR="00D03818" w:rsidRPr="00C113A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กณฑ์ประเมินต้นทุนผู้ป่วยนอกและผู้ป่วยใน </w:t>
                  </w:r>
                  <w:r w:rsidR="00D03818"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D03818" w:rsidRPr="00D03818">
                    <w:rPr>
                      <w:rFonts w:ascii="TH SarabunPSK" w:hAnsi="TH SarabunPSK" w:cs="TH SarabunPSK"/>
                      <w:sz w:val="32"/>
                      <w:szCs w:val="32"/>
                    </w:rPr>
                    <w:t>Unit cost)</w:t>
                  </w:r>
                </w:p>
                <w:p w14:paraId="634705CA" w14:textId="77777777" w:rsid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E5D1A66" w14:textId="77777777" w:rsid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0D200E7" w14:textId="77777777" w:rsid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4DCDABB" w14:textId="6372285C" w:rsidR="00D03818" w:rsidRP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>5.4 การ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เฝ้าระวัง ติดตาม ประเมินผลการบริหารจัดการด้านการเงินการคลัง</w:t>
                  </w:r>
                </w:p>
              </w:tc>
              <w:tc>
                <w:tcPr>
                  <w:tcW w:w="2976" w:type="dxa"/>
                </w:tcPr>
                <w:p w14:paraId="7290DB74" w14:textId="42D5663C" w:rsidR="00297BE6" w:rsidRP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5.1ร้อยละของหน่วยบริการ มีผลต่างของแผนและผล ไม่เกินร้อยละ 5 </w:t>
                  </w:r>
                </w:p>
                <w:p w14:paraId="35BB31A0" w14:textId="77777777" w:rsidR="00F121CD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ไม่น้อยกว่า</w:t>
                  </w:r>
                </w:p>
                <w:p w14:paraId="47233272" w14:textId="696B86D0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70</w:t>
                  </w:r>
                </w:p>
                <w:p w14:paraId="0B192AD3" w14:textId="3683BB45" w:rsidR="00297BE6" w:rsidRP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ร้อยละของหน่วยบริการที่ผ่านเกณฑ์ประเมิน ≥ 5 ตัว (ระดับ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Grade B, A-, A) 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จากเกณฑ์ประสิทธิภาพทางการเงิน (7</w:t>
                  </w: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Plus Efficiency) </w:t>
                  </w:r>
                </w:p>
                <w:p w14:paraId="5D1FC289" w14:textId="77777777" w:rsidR="00F121CD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ไม่น้อยกว่า</w:t>
                  </w:r>
                </w:p>
                <w:p w14:paraId="76C5DE20" w14:textId="2676EDF8" w:rsidR="00297BE6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97BE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65</w:t>
                  </w:r>
                </w:p>
                <w:p w14:paraId="22F9A075" w14:textId="02DB9E51" w:rsidR="00D03818" w:rsidRP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5.3 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ร้อยละของหน่วยบริการมีต้นทุนผู้ป่วยนอก และต้นทุนผู้ป่วยใน ไม่เกินค่ากลางของหน่วยบริการในกลุ่มระดับเดียวกัน  </w:t>
                  </w:r>
                </w:p>
                <w:p w14:paraId="1ED15BFA" w14:textId="48A86FD7" w:rsidR="00297BE6" w:rsidRPr="00E0368A" w:rsidRDefault="00E0368A" w:rsidP="00E0368A">
                  <w:pPr>
                    <w:spacing w:after="0" w:line="240" w:lineRule="auto"/>
                    <w:ind w:right="-107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ค่าเป้าหมาย : ไม่น้อยกว่าร้อยละ</w:t>
                  </w:r>
                  <w:r w:rsidR="00D03818" w:rsidRPr="00E0368A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85</w:t>
                  </w:r>
                </w:p>
                <w:p w14:paraId="335F58BD" w14:textId="7CA19F1B" w:rsid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>5.4 มีระบบ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ระบบคลังข้อมูล (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Data Warehouse Software) 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และจัดการข้อมูลขนาดใหญ่ 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D03818">
                    <w:rPr>
                      <w:rFonts w:ascii="TH SarabunPSK" w:hAnsi="TH SarabunPSK" w:cs="TH SarabunPSK"/>
                      <w:sz w:val="32"/>
                      <w:szCs w:val="32"/>
                    </w:rPr>
                    <w:t>Big Data)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ด้านการเงินการคลัง</w:t>
                  </w:r>
                </w:p>
                <w:p w14:paraId="17C0063D" w14:textId="27C8D322" w:rsidR="00D03818" w:rsidRPr="00D0381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1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</w:p>
              </w:tc>
            </w:tr>
          </w:tbl>
          <w:p w14:paraId="35CAE1AF" w14:textId="63823A6A" w:rsidR="00151333" w:rsidRPr="001B13DD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D0A" w:rsidRPr="001B13DD" w14:paraId="4B5C3116" w14:textId="77777777" w:rsidTr="008260A1">
        <w:trPr>
          <w:trHeight w:val="1952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265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0"/>
              <w:gridCol w:w="2410"/>
              <w:gridCol w:w="2268"/>
              <w:gridCol w:w="2532"/>
            </w:tblGrid>
            <w:tr w:rsidR="00A85284" w:rsidRPr="001B13DD" w14:paraId="7443801F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260E41B8" w:rsidR="00A85284" w:rsidRPr="001B13DD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CC4CA7F" w:rsidR="00A85284" w:rsidRPr="001B13DD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0B638ADC" w:rsidR="00A85284" w:rsidRPr="001B13DD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27A86203" w:rsidR="00A85284" w:rsidRPr="001B13DD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</w:tr>
            <w:tr w:rsidR="00A85284" w:rsidRPr="001B13DD" w14:paraId="52251B98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13E80059" w:rsidR="00A85284" w:rsidRPr="001B13DD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F829F6">
                    <w:rPr>
                      <w:rFonts w:ascii="TH SarabunPSK" w:hAnsi="TH SarabunPSK" w:cs="TH SarabunPSK" w:hint="cs"/>
                      <w:sz w:val="24"/>
                      <w:szCs w:val="24"/>
                    </w:rPr>
                    <w:sym w:font="Symbol" w:char="F0A3"/>
                  </w:r>
                  <w:r w:rsidRPr="00F829F6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4ระดับ 6 </w:t>
                  </w:r>
                  <w:r w:rsidRPr="00F829F6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8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54E42E" w14:textId="77777777" w:rsidR="00A85284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F829F6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  <w:p w14:paraId="5C972D54" w14:textId="466211AD" w:rsidR="00A85284" w:rsidRPr="001B13DD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6  </w:t>
                  </w:r>
                  <w:r w:rsidRPr="00F829F6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6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738E7" w14:textId="77777777" w:rsidR="00A85284" w:rsidRDefault="00A85284" w:rsidP="00021B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F829F6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  <w:p w14:paraId="2EB2EA53" w14:textId="08B7B9E6" w:rsidR="00A85284" w:rsidRPr="001B13DD" w:rsidRDefault="00A85284" w:rsidP="00F829F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6 </w:t>
                  </w:r>
                  <w:r w:rsidRPr="00F829F6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21B401E5" w:rsidR="00A85284" w:rsidRPr="001B13DD" w:rsidRDefault="00A85284" w:rsidP="00F829F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A85284" w:rsidRPr="001B13DD" w14:paraId="27CBE6E2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D61D7C" w14:textId="77777777" w:rsidR="00A85284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362200" w14:textId="77777777" w:rsidR="00A85284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C30889" w14:textId="77777777" w:rsidR="00A85284" w:rsidRPr="001B13DD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B1B88" w14:textId="77777777" w:rsidR="00A85284" w:rsidRPr="001B13DD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74A07959" w14:textId="77777777" w:rsidR="000D4D0A" w:rsidRPr="001B13DD" w:rsidRDefault="000D4D0A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A0612" w:rsidRPr="001B13DD" w14:paraId="683AF97B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8743" w14:textId="77777777" w:rsidR="009A0612" w:rsidRPr="00EC4D01" w:rsidRDefault="009A0612" w:rsidP="009A0612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1.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เพื่อเป็นเกณฑ์มาตรฐานสำหรับการประเมินสภาพคล่องและเฝ้าระวังภาวะวิกฤติทาง</w:t>
            </w:r>
          </w:p>
          <w:p w14:paraId="0D57E538" w14:textId="77777777" w:rsidR="009A0612" w:rsidRPr="00EC4D01" w:rsidRDefault="009A0612" w:rsidP="009A0612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การเงิน</w:t>
            </w:r>
          </w:p>
          <w:p w14:paraId="3FB6A939" w14:textId="77777777" w:rsidR="009A0612" w:rsidRDefault="009A0612" w:rsidP="009A0612">
            <w:pPr>
              <w:spacing w:after="0" w:line="240" w:lineRule="auto"/>
              <w:rPr>
                <w:rFonts w:ascii="TH SarabunPSK" w:hAnsi="TH SarabunPSK" w:cs="TH SarabunPSK"/>
                <w:strike/>
                <w:sz w:val="32"/>
                <w:szCs w:val="32"/>
                <w:lang w:val="en-GB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2.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เป็นข้อมูลสำหรับนำไปสู่การการจัดสรรทรัพยากรสุขภาพให้เกิดความเป็นธรรม</w:t>
            </w:r>
          </w:p>
          <w:p w14:paraId="051F92E0" w14:textId="77777777" w:rsidR="00EC4D01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เพื่อเพิ่มประสิทธิภาพการบริหารจัดการด้านการเงินการคลัง</w:t>
            </w:r>
          </w:p>
          <w:p w14:paraId="27524E07" w14:textId="484B99D6" w:rsidR="00EC4D01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เพื่อลดความเสี่ยงทางการเงินของหน่วยบริการ</w:t>
            </w:r>
          </w:p>
          <w:p w14:paraId="1E34BCC8" w14:textId="7BBFE87B" w:rsidR="00EC4D01" w:rsidRPr="00EC4D01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เพื่อเพิ่มการมีส่วนร่วมของภาคีเครือข่ายและการประสานในการสนับสนุนหน่วยบริการ</w:t>
            </w:r>
          </w:p>
        </w:tc>
      </w:tr>
      <w:tr w:rsidR="009A0612" w:rsidRPr="001B13DD" w14:paraId="489247E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4A314A88" w:rsidR="009A0612" w:rsidRPr="001B13DD" w:rsidRDefault="009A0612" w:rsidP="009A061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หน่วยบริการในสังกัดสำนักงานปลัดกระทรวงสาธารณสุข</w:t>
            </w:r>
          </w:p>
        </w:tc>
      </w:tr>
      <w:tr w:rsidR="009A0612" w:rsidRPr="001B13DD" w14:paraId="6C506658" w14:textId="77777777" w:rsidTr="00224BC1">
        <w:trPr>
          <w:trHeight w:val="5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60052C88" w:rsidR="009A0612" w:rsidRPr="001B13DD" w:rsidRDefault="009A0612" w:rsidP="009A061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การวิเคราะห์จากรายงานการเงินของหน่วยบริการที่ส่งส่วนกลาง (กองเศรษฐกิจสุขภาพและหลักประกันสุขภาพ)</w:t>
            </w: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รายไตรมาส</w:t>
            </w:r>
          </w:p>
        </w:tc>
      </w:tr>
      <w:tr w:rsidR="009A0612" w:rsidRPr="001B13DD" w14:paraId="70ADCD93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418A3F0A" w:rsidR="009A0612" w:rsidRPr="001B13DD" w:rsidRDefault="009A0612" w:rsidP="009A061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กองเศรษฐกิจสุขภาพและหลักประกันสุขภาพ</w:t>
            </w:r>
          </w:p>
        </w:tc>
      </w:tr>
      <w:tr w:rsidR="009A0612" w:rsidRPr="001B13DD" w14:paraId="11FDCE88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F631" w14:textId="63E560C1" w:rsidR="009A0612" w:rsidRDefault="00151333" w:rsidP="0027146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9A0612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ตัวตั้ง</w:t>
            </w:r>
            <w:r w:rsidR="0027146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71467"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="00271467"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="00271467"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ที่ประสบภาวะ</w:t>
            </w:r>
            <w:r w:rsidR="00271467"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EC4D0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วิกฤต</w:t>
            </w:r>
            <w:r w:rsidR="00271467"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ทางการเงิน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7 </w:t>
            </w:r>
          </w:p>
          <w:p w14:paraId="62B9EE74" w14:textId="617CC228" w:rsidR="00151333" w:rsidRPr="001B13DD" w:rsidRDefault="00151333" w:rsidP="001513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2.ตัวตั้ง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ที่ประสบภาวะ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วิกฤต</w:t>
            </w: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ทางการเงิน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6</w:t>
            </w:r>
          </w:p>
        </w:tc>
      </w:tr>
      <w:tr w:rsidR="009A0612" w:rsidRPr="001B13DD" w14:paraId="41A22AC2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293B18C5" w:rsidR="009A0612" w:rsidRPr="001B13DD" w:rsidRDefault="009A0612" w:rsidP="00271467">
            <w:pPr>
              <w:tabs>
                <w:tab w:val="left" w:pos="18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ตัวหาร</w:t>
            </w:r>
            <w:r w:rsidR="0027146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71467"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="00271467"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271467"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= </w:t>
            </w:r>
            <w:r w:rsidR="00271467" w:rsidRPr="00763566">
              <w:rPr>
                <w:rFonts w:ascii="TH SarabunPSK" w:hAnsi="TH SarabunPSK" w:cs="TH SarabunPSK"/>
                <w:color w:val="000000" w:themeColor="text1"/>
                <w:spacing w:val="6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="00271467" w:rsidRPr="00763566">
              <w:rPr>
                <w:rFonts w:ascii="TH SarabunPSK" w:hAnsi="TH SarabunPSK" w:cs="TH SarabunPSK" w:hint="cs"/>
                <w:color w:val="000000" w:themeColor="text1"/>
                <w:spacing w:val="6"/>
                <w:sz w:val="32"/>
                <w:szCs w:val="32"/>
                <w:cs/>
              </w:rPr>
              <w:t xml:space="preserve">ทั้งหมด (หน่วยบริการที่จัดส่งรายงานงบทดลอง)  </w:t>
            </w:r>
          </w:p>
        </w:tc>
      </w:tr>
      <w:tr w:rsidR="00271467" w:rsidRPr="001B13DD" w14:paraId="377E549B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271467" w:rsidRPr="001B13DD" w:rsidRDefault="00271467" w:rsidP="0027146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42DD3CD" w:rsidR="00271467" w:rsidRPr="001B13DD" w:rsidRDefault="00271467" w:rsidP="00271467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>(A</w:t>
            </w:r>
            <w:r w:rsidRPr="00763566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/</w:t>
            </w:r>
            <w:r w:rsidRPr="00763566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B) x </w:t>
            </w: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</w:tr>
      <w:tr w:rsidR="00271467" w:rsidRPr="001B13DD" w14:paraId="7BD3955D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271467" w:rsidRPr="001B13DD" w:rsidRDefault="00271467" w:rsidP="0027146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D234501" w:rsidR="00271467" w:rsidRPr="001B13DD" w:rsidRDefault="00271467" w:rsidP="0027146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ไตรมาส</w:t>
            </w: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1, 2, 3 และ 4</w:t>
            </w:r>
          </w:p>
        </w:tc>
      </w:tr>
      <w:tr w:rsidR="000D3FEC" w:rsidRPr="001B13DD" w14:paraId="3A3434D3" w14:textId="77777777" w:rsidTr="00CD4F0C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B02" w14:textId="77777777" w:rsidR="000D3FEC" w:rsidRPr="001B13DD" w:rsidRDefault="000D3FEC" w:rsidP="000D3FE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268"/>
              <w:gridCol w:w="2268"/>
            </w:tblGrid>
            <w:tr w:rsidR="000D3FEC" w:rsidRPr="001B13DD" w14:paraId="70EDEDE6" w14:textId="77777777" w:rsidTr="00334777">
              <w:tc>
                <w:tcPr>
                  <w:tcW w:w="2405" w:type="dxa"/>
                  <w:shd w:val="clear" w:color="auto" w:fill="auto"/>
                </w:tcPr>
                <w:p w14:paraId="61A1063C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9790509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2C310EC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06D01E2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D3FEC" w:rsidRPr="001B13DD" w14:paraId="6627F5E5" w14:textId="77777777" w:rsidTr="00334777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2CC969A" w14:textId="69D69A4D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2DBA75AD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5413EB1" w14:textId="043E56D1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30F0C22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351232F" w14:textId="31F3BF0D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วิ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ABF89B5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112B11B" w14:textId="4D2317BA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0521362C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</w:tr>
          </w:tbl>
          <w:p w14:paraId="26115013" w14:textId="77777777" w:rsidR="000D3FEC" w:rsidRPr="001B13DD" w:rsidRDefault="000D3FEC" w:rsidP="000D3FE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0D3FEC" w:rsidRPr="001B13DD" w14:paraId="36E48A85" w14:textId="77777777" w:rsidTr="00334777">
              <w:tc>
                <w:tcPr>
                  <w:tcW w:w="2405" w:type="dxa"/>
                  <w:shd w:val="clear" w:color="auto" w:fill="auto"/>
                </w:tcPr>
                <w:p w14:paraId="0139A260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16FC91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E40949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6452D37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D3FEC" w:rsidRPr="001B13DD" w14:paraId="543DE373" w14:textId="77777777" w:rsidTr="00334777">
              <w:tc>
                <w:tcPr>
                  <w:tcW w:w="2405" w:type="dxa"/>
                  <w:shd w:val="clear" w:color="auto" w:fill="auto"/>
                </w:tcPr>
                <w:p w14:paraId="78A2ED99" w14:textId="7DF44F14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lastRenderedPageBreak/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D820C42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11CF541" w14:textId="0E3FD1F9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6EF977B5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3724453" w14:textId="65F12AE3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01B421D0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681CD33" w14:textId="4613C41D" w:rsidR="000D3FEC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ทางการเงิน</w:t>
                  </w:r>
                </w:p>
                <w:p w14:paraId="6CAA16E9" w14:textId="77777777" w:rsidR="000D3FEC" w:rsidRPr="001B13DD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</w:tr>
          </w:tbl>
          <w:p w14:paraId="29ABADB8" w14:textId="77777777" w:rsidR="000D3FEC" w:rsidRPr="00763566" w:rsidRDefault="000D3FEC" w:rsidP="0027146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9A0612" w:rsidRPr="001B13DD" w14:paraId="745D70EC" w14:textId="77777777" w:rsidTr="000D3F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69"/>
        </w:trPr>
        <w:tc>
          <w:tcPr>
            <w:tcW w:w="10349" w:type="dxa"/>
            <w:gridSpan w:val="2"/>
          </w:tcPr>
          <w:p w14:paraId="27C556B6" w14:textId="77777777" w:rsidR="009A0612" w:rsidRDefault="00807E21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ปี 2566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807E21" w:rsidRPr="001B13DD" w14:paraId="3A875B4D" w14:textId="77777777" w:rsidTr="00021BA0">
              <w:tc>
                <w:tcPr>
                  <w:tcW w:w="2405" w:type="dxa"/>
                  <w:shd w:val="clear" w:color="auto" w:fill="auto"/>
                </w:tcPr>
                <w:p w14:paraId="251B90A7" w14:textId="77777777" w:rsidR="00807E21" w:rsidRPr="001B13DD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D8917C8" w14:textId="77777777" w:rsidR="00807E21" w:rsidRPr="001B13DD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622793" w14:textId="77777777" w:rsidR="00807E21" w:rsidRPr="001B13DD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3951D06" w14:textId="77777777" w:rsidR="00807E21" w:rsidRPr="001B13DD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D34832" w:rsidRPr="001B13DD" w14:paraId="5F5ABDEA" w14:textId="77777777" w:rsidTr="00021BA0">
              <w:tc>
                <w:tcPr>
                  <w:tcW w:w="2405" w:type="dxa"/>
                  <w:shd w:val="clear" w:color="auto" w:fill="auto"/>
                </w:tcPr>
                <w:p w14:paraId="065520D0" w14:textId="0385DE7B" w:rsidR="00D34832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59D05FFE" w14:textId="0AD88689" w:rsidR="00D34832" w:rsidRPr="001B13DD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FADE760" w14:textId="41B4CEFA" w:rsidR="00D34832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46E18504" w14:textId="3D920ACB" w:rsidR="00D34832" w:rsidRPr="001B13DD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6B4DB13" w14:textId="507532CC" w:rsidR="00D34832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5223A254" w14:textId="03452CC4" w:rsidR="00D34832" w:rsidRPr="001B13DD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FD30BE9" w14:textId="3B2A9E1E" w:rsidR="00D34832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Pr="00EC4D0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ทางการเงิน</w:t>
                  </w:r>
                </w:p>
                <w:p w14:paraId="64139C29" w14:textId="2E7C9FAC" w:rsidR="00D34832" w:rsidRPr="001B13DD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7 </w:t>
                  </w: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ไม่เกินร้อยละ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4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</w:tr>
          </w:tbl>
          <w:p w14:paraId="3F211CDF" w14:textId="19608B1B" w:rsidR="00807E21" w:rsidRPr="001B13DD" w:rsidRDefault="00807E21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874F48" w:rsidRPr="001B13DD" w14:paraId="5B27EFEE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874F48" w:rsidRPr="001B13DD" w:rsidRDefault="00874F48" w:rsidP="00874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28EC26B3" w:rsidR="00874F48" w:rsidRPr="001B13DD" w:rsidRDefault="00874F48" w:rsidP="00874F4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การวัด/วิเคราะห์</w:t>
            </w:r>
          </w:p>
        </w:tc>
      </w:tr>
      <w:tr w:rsidR="00874F48" w:rsidRPr="001B13DD" w14:paraId="4F9BC50F" w14:textId="77777777" w:rsidTr="00224BC1">
        <w:trPr>
          <w:trHeight w:val="7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874F48" w:rsidRPr="001B13DD" w:rsidRDefault="00874F48" w:rsidP="00874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268A" w14:textId="62CEF20B" w:rsidR="00874F48" w:rsidRDefault="00874F48" w:rsidP="00874F4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รายงานหน่วยบริการสังกัดสำนักงานปลัดกระทรวงสาธารณสุขที่ประสบภาวะ</w:t>
            </w:r>
            <w:r w:rsidRPr="008511C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วิกฤติ</w:t>
            </w:r>
            <w:r w:rsidR="00EC4D0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วิกฤต</w:t>
            </w: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ทางการเงิน</w:t>
            </w:r>
          </w:p>
          <w:p w14:paraId="109C19F0" w14:textId="069557BB" w:rsidR="00D91FAA" w:rsidRPr="001B13DD" w:rsidRDefault="00D91FAA" w:rsidP="00874F4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9A0612" w:rsidRPr="001B13DD" w14:paraId="4C36F6AB" w14:textId="77777777" w:rsidTr="000D3FEC">
        <w:trPr>
          <w:trHeight w:val="39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7B17" w14:textId="77777777" w:rsidR="009A0612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617405D5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B10AC79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9B56D9C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03AB05F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68CF6EB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8E95702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ABBC611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0AA2196" w14:textId="77777777" w:rsidR="00D0265B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77777777" w:rsidR="00D0265B" w:rsidRPr="001B13DD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75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851"/>
              <w:gridCol w:w="1701"/>
              <w:gridCol w:w="1843"/>
              <w:gridCol w:w="1417"/>
            </w:tblGrid>
            <w:tr w:rsidR="00B16535" w:rsidRPr="001B13DD" w14:paraId="50E075D4" w14:textId="77777777" w:rsidTr="00EC4D01">
              <w:trPr>
                <w:trHeight w:val="280"/>
              </w:trPr>
              <w:tc>
                <w:tcPr>
                  <w:tcW w:w="1696" w:type="dxa"/>
                  <w:vMerge w:val="restart"/>
                  <w:tcBorders>
                    <w:bottom w:val="nil"/>
                  </w:tcBorders>
                </w:tcPr>
                <w:p w14:paraId="4DEABFFF" w14:textId="77777777" w:rsidR="00B16535" w:rsidRPr="001B13DD" w:rsidRDefault="00B16535" w:rsidP="00B1653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nil"/>
                  </w:tcBorders>
                </w:tcPr>
                <w:p w14:paraId="41D483CF" w14:textId="77777777" w:rsidR="00B16535" w:rsidRPr="001B13DD" w:rsidRDefault="00B16535" w:rsidP="00B1653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961" w:type="dxa"/>
                  <w:gridSpan w:val="3"/>
                  <w:tcBorders>
                    <w:bottom w:val="single" w:sz="4" w:space="0" w:color="auto"/>
                  </w:tcBorders>
                </w:tcPr>
                <w:p w14:paraId="10D184CD" w14:textId="77777777" w:rsidR="00B16535" w:rsidRPr="001B13DD" w:rsidRDefault="00B16535" w:rsidP="008A19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FB7997" w:rsidRPr="001B13DD" w14:paraId="409EE3F3" w14:textId="77777777" w:rsidTr="00EC4D01">
              <w:trPr>
                <w:trHeight w:val="187"/>
              </w:trPr>
              <w:tc>
                <w:tcPr>
                  <w:tcW w:w="1696" w:type="dxa"/>
                  <w:vMerge/>
                  <w:tcBorders>
                    <w:top w:val="nil"/>
                  </w:tcBorders>
                </w:tcPr>
                <w:p w14:paraId="4E15192F" w14:textId="77777777" w:rsidR="00FB7997" w:rsidRPr="001B13DD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</w:tcBorders>
                </w:tcPr>
                <w:p w14:paraId="1A7411BE" w14:textId="77777777" w:rsidR="00FB7997" w:rsidRPr="001B13DD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71D96E8D" w14:textId="338C0960" w:rsidR="00FB7997" w:rsidRPr="001B13DD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14:paraId="3D7310D5" w14:textId="383A1EB8" w:rsidR="00FB7997" w:rsidRPr="001B13DD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14:paraId="02598DBB" w14:textId="7FB2CA19" w:rsidR="00FB7997" w:rsidRPr="001B13DD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FB7997" w:rsidRPr="001B13DD" w14:paraId="53308F45" w14:textId="77777777" w:rsidTr="00EC4D01">
              <w:tc>
                <w:tcPr>
                  <w:tcW w:w="1696" w:type="dxa"/>
                </w:tcPr>
                <w:p w14:paraId="2A9BB0C8" w14:textId="38288B8E" w:rsidR="00FB7997" w:rsidRPr="001B13DD" w:rsidRDefault="00FB7997" w:rsidP="00FB7997">
                  <w:pPr>
                    <w:spacing w:after="0" w:line="240" w:lineRule="auto"/>
                    <w:ind w:right="-4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หน่วยบริการสังกัด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สำนักงาน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ป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ลัดกระทรว</w:t>
                  </w: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ง 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สาธารณสุขที่ประสบภาวะ</w:t>
                  </w:r>
                  <w:r w:rsidRPr="00EC4D0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วิกฤติ</w:t>
                  </w:r>
                  <w:r w:rsid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วิกฤต</w:t>
                  </w: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ทางการเงิน</w:t>
                  </w:r>
                </w:p>
              </w:tc>
              <w:tc>
                <w:tcPr>
                  <w:tcW w:w="851" w:type="dxa"/>
                </w:tcPr>
                <w:p w14:paraId="31D9A86C" w14:textId="77777777" w:rsidR="00FB7997" w:rsidRPr="001B13DD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701" w:type="dxa"/>
                </w:tcPr>
                <w:p w14:paraId="1E5072BB" w14:textId="77777777" w:rsidR="00FB7997" w:rsidRPr="00763566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1/61</w:t>
                  </w:r>
                </w:p>
                <w:p w14:paraId="0F4E3505" w14:textId="77777777" w:rsidR="00FB7997" w:rsidRPr="00763566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  <w:p w14:paraId="4654C66D" w14:textId="77777777" w:rsidR="00FB7997" w:rsidRPr="00763566" w:rsidRDefault="00FB7997" w:rsidP="00FB7997">
                  <w:pPr>
                    <w:spacing w:after="0" w:line="240" w:lineRule="auto"/>
                    <w:ind w:right="34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2/61</w:t>
                  </w:r>
                </w:p>
                <w:p w14:paraId="3D4D139F" w14:textId="77777777" w:rsidR="00FB7997" w:rsidRPr="00763566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  <w:p w14:paraId="50F6944D" w14:textId="77777777" w:rsidR="00FB7997" w:rsidRPr="00763566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u w:val="single"/>
                    </w:rPr>
                    <w:t>3/61</w:t>
                  </w:r>
                </w:p>
                <w:p w14:paraId="1EA42A23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763566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1.45</w:t>
                  </w:r>
                </w:p>
                <w:p w14:paraId="1AF1443A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 xml:space="preserve">ไตรมาส </w:t>
                  </w:r>
                  <w:r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4/61</w:t>
                  </w:r>
                </w:p>
                <w:p w14:paraId="64FABC85" w14:textId="34D331CC" w:rsidR="00FB7997" w:rsidRPr="001B13DD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ร้อยละ 4.7</w:t>
                  </w:r>
                </w:p>
              </w:tc>
              <w:tc>
                <w:tcPr>
                  <w:tcW w:w="1843" w:type="dxa"/>
                </w:tcPr>
                <w:p w14:paraId="28B94041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51333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1/62 </w:t>
                  </w:r>
                </w:p>
                <w:p w14:paraId="65E2B50F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</w:t>
                  </w:r>
                </w:p>
                <w:p w14:paraId="4548EA2C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51333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2/62 </w:t>
                  </w:r>
                </w:p>
                <w:p w14:paraId="194C7F24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.1</w:t>
                  </w:r>
                </w:p>
                <w:p w14:paraId="26B643CC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51333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3/62</w:t>
                  </w:r>
                </w:p>
                <w:p w14:paraId="3953BA08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0.3</w:t>
                  </w:r>
                </w:p>
                <w:p w14:paraId="5C14A556" w14:textId="77777777" w:rsidR="00FB7997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ไตรมาส 4/62</w:t>
                  </w:r>
                </w:p>
                <w:p w14:paraId="441849EA" w14:textId="1F17CBAE" w:rsidR="00FB7997" w:rsidRPr="001B13DD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</w:tc>
              <w:tc>
                <w:tcPr>
                  <w:tcW w:w="1417" w:type="dxa"/>
                </w:tcPr>
                <w:p w14:paraId="5456AEB0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1/6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3</w:t>
                  </w:r>
                </w:p>
                <w:p w14:paraId="1C787626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0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.0</w:t>
                  </w:r>
                </w:p>
                <w:p w14:paraId="54594BF9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2/6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3</w:t>
                  </w:r>
                </w:p>
                <w:p w14:paraId="00C463D5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0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.0</w:t>
                  </w:r>
                </w:p>
                <w:p w14:paraId="093683BA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3/6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3</w:t>
                  </w:r>
                </w:p>
                <w:p w14:paraId="0B682388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0.3</w:t>
                  </w:r>
                </w:p>
                <w:p w14:paraId="3527D6C9" w14:textId="77777777" w:rsidR="00EC4D01" w:rsidRPr="00EC4D01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ไตรมาส 4/6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3</w:t>
                  </w:r>
                </w:p>
                <w:p w14:paraId="4DD72EF0" w14:textId="5467ABF5" w:rsidR="00FB7997" w:rsidRPr="001B13DD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C4D01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lang w:val="en-GB"/>
                    </w:rPr>
                    <w:t>1.7</w:t>
                  </w:r>
                </w:p>
              </w:tc>
            </w:tr>
          </w:tbl>
          <w:p w14:paraId="4500D6A3" w14:textId="029E66CD" w:rsidR="009A0612" w:rsidRPr="001B13DD" w:rsidRDefault="009A0612" w:rsidP="00940803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9A0612" w:rsidRPr="001B13DD" w14:paraId="14E4EFA3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93F4" w14:textId="164CF9E0" w:rsidR="00643DAB" w:rsidRDefault="00643DAB" w:rsidP="001A768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601" w:hanging="24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202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 w:rsidRPr="003202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Pr="003202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1A76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นายกรก</w:t>
            </w:r>
            <w:proofErr w:type="spellStart"/>
            <w:r w:rsidR="001A76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ฤช</w:t>
            </w:r>
            <w:proofErr w:type="spellEnd"/>
            <w:r w:rsidR="001A768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ลิ้มสมมุติ</w:t>
            </w:r>
          </w:p>
          <w:p w14:paraId="3515E1E4" w14:textId="77777777" w:rsidR="00643DAB" w:rsidRDefault="00643DAB" w:rsidP="001A768A">
            <w:pPr>
              <w:pStyle w:val="a3"/>
              <w:spacing w:after="0" w:line="240" w:lineRule="auto"/>
              <w:ind w:left="601" w:hanging="22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3202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32026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ผู้อำนวยการ</w:t>
            </w:r>
            <w:r w:rsidRPr="0032026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กองเศรษฐกิจสุขภาพ</w:t>
            </w: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และหลักประกันสุขภาพ</w:t>
            </w:r>
          </w:p>
          <w:p w14:paraId="2387B12F" w14:textId="416C957C" w:rsidR="00643DAB" w:rsidRPr="001B13DD" w:rsidRDefault="00643DAB" w:rsidP="001A768A">
            <w:pPr>
              <w:spacing w:after="0" w:line="240" w:lineRule="auto"/>
              <w:ind w:left="601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AD618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</w:t>
            </w:r>
            <w:r w:rsidR="00E3422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AD618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2590</w:t>
            </w:r>
            <w:r w:rsidR="00E3422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AD618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1553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09 5551 6996</w:t>
            </w:r>
          </w:p>
          <w:p w14:paraId="27A52B3F" w14:textId="3CE9C597" w:rsidR="00643DAB" w:rsidRPr="00EC4D01" w:rsidRDefault="00643DAB" w:rsidP="001A768A">
            <w:pPr>
              <w:spacing w:after="0" w:line="240" w:lineRule="auto"/>
              <w:ind w:left="601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1A768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hyperlink r:id="rId5" w:history="1">
              <w:r w:rsidR="00EC4D01" w:rsidRPr="008511C1">
                <w:rPr>
                  <w:rStyle w:val="a5"/>
                  <w:rFonts w:ascii="TH SarabunPSK" w:hAnsi="TH SarabunPSK" w:cs="TH SarabunPSK"/>
                  <w:strike/>
                  <w:color w:val="0070C0"/>
                  <w:sz w:val="32"/>
                  <w:szCs w:val="32"/>
                </w:rPr>
                <w:t>cwatchai@yahoo.com</w:t>
              </w:r>
            </w:hyperlink>
            <w:r w:rsid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 xml:space="preserve">         </w:t>
            </w:r>
            <w:r w:rsidR="00EC4D01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owbnaja@gmail.com</w:t>
            </w:r>
          </w:p>
          <w:p w14:paraId="0678DB32" w14:textId="77777777" w:rsidR="00643DAB" w:rsidRDefault="00643DAB" w:rsidP="0014128D">
            <w:pPr>
              <w:pStyle w:val="a3"/>
              <w:spacing w:after="0" w:line="240" w:lineRule="auto"/>
              <w:ind w:left="60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762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Pr="0017629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762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กองเศรษฐกิจสุขภาพและหลักประกันสุขภาพ</w:t>
            </w:r>
          </w:p>
          <w:p w14:paraId="329175B5" w14:textId="77777777" w:rsidR="00643DAB" w:rsidRPr="00EC4D01" w:rsidRDefault="00643DAB" w:rsidP="001D0587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601" w:hanging="241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ชื่อ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–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สกุล นางน้ำค้าง  บวรกุล</w:t>
            </w:r>
            <w:proofErr w:type="spellStart"/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วัฒน์</w:t>
            </w:r>
            <w:proofErr w:type="spellEnd"/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</w:p>
          <w:p w14:paraId="115D6C36" w14:textId="531CF6F4" w:rsidR="00643DAB" w:rsidRPr="00EC4D01" w:rsidRDefault="00643DAB" w:rsidP="000D3FEC">
            <w:pPr>
              <w:spacing w:after="0" w:line="240" w:lineRule="auto"/>
              <w:ind w:left="360"/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</w:rPr>
            </w:pPr>
            <w:r w:rsidRPr="00EC4D01">
              <w:rPr>
                <w:rFonts w:ascii="TH SarabunPSK" w:hAnsi="TH SarabunPSK" w:cs="TH SarabunPSK" w:hint="cs"/>
                <w:strike/>
                <w:color w:val="0070C0"/>
                <w:spacing w:val="-10"/>
                <w:sz w:val="32"/>
                <w:szCs w:val="32"/>
                <w:cs/>
              </w:rPr>
              <w:t>ตำแหน่ง</w:t>
            </w:r>
            <w:r w:rsidRPr="00EC4D01"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pacing w:val="-10"/>
                <w:sz w:val="32"/>
                <w:szCs w:val="32"/>
                <w:cs/>
              </w:rPr>
              <w:t>หัวหน้ากลุ่มงานพัฒนาระบบบัญชีบริหาร</w:t>
            </w:r>
            <w:r w:rsidR="001D0587" w:rsidRPr="00EC4D01">
              <w:rPr>
                <w:rFonts w:ascii="TH SarabunPSK" w:hAnsi="TH SarabunPSK" w:cs="TH SarabunPSK" w:hint="cs"/>
                <w:strike/>
                <w:color w:val="0070C0"/>
                <w:spacing w:val="-10"/>
                <w:sz w:val="32"/>
                <w:szCs w:val="32"/>
                <w:cs/>
              </w:rPr>
              <w:t xml:space="preserve"> และประสิทธิภาพการเงินหน่วยบริการ</w:t>
            </w:r>
          </w:p>
          <w:p w14:paraId="480D03B9" w14:textId="241A25A3" w:rsidR="00643DAB" w:rsidRPr="00EC4D01" w:rsidRDefault="00643DAB" w:rsidP="001D0587">
            <w:pPr>
              <w:spacing w:after="0" w:line="240" w:lineRule="auto"/>
              <w:ind w:left="601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="00AD6185"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02 5901797 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="001D0587"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08-8849 -2440</w:t>
            </w:r>
          </w:p>
          <w:p w14:paraId="17E9953A" w14:textId="770E8F22" w:rsidR="009A0612" w:rsidRDefault="00643DAB" w:rsidP="002B427B">
            <w:pPr>
              <w:spacing w:after="0" w:line="240" w:lineRule="auto"/>
              <w:ind w:left="601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="001D0587"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E-mail : </w:t>
            </w:r>
            <w:hyperlink r:id="rId6" w:history="1">
              <w:r w:rsidR="00AD6185" w:rsidRPr="00EC4D01">
                <w:rPr>
                  <w:rStyle w:val="a5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higmoph@gmail.com</w:t>
              </w:r>
            </w:hyperlink>
          </w:p>
          <w:p w14:paraId="39FD0626" w14:textId="689BF418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2. นางสาวนาวิน  อิน</w:t>
            </w:r>
            <w:proofErr w:type="spellStart"/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ทะ</w:t>
            </w:r>
            <w:proofErr w:type="spellEnd"/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วงศ์               หัวหน้ากลุ่มงานพัฒนาระบบบัญชี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br/>
              <w:t xml:space="preserve">                                                 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บริหารและประสิทธิภาพการเงินหน่วยบริการ</w:t>
            </w:r>
          </w:p>
          <w:p w14:paraId="3AE1A3EA" w14:textId="3721C9A2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: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 xml:space="preserve">0 2590 1575     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 xml:space="preserve"> 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 xml:space="preserve">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08 2400 8154</w:t>
            </w:r>
          </w:p>
          <w:p w14:paraId="7D5A261D" w14:textId="77777777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lastRenderedPageBreak/>
              <w:t xml:space="preserve">    โทรสาร : -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higmoph@gmail.com</w:t>
            </w:r>
          </w:p>
          <w:p w14:paraId="04960CFB" w14:textId="06752C23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  <w:p w14:paraId="4D50193C" w14:textId="11F8FC09" w:rsidR="00EC4D01" w:rsidRPr="0014128D" w:rsidRDefault="00EC4D01" w:rsidP="002B427B">
            <w:pPr>
              <w:spacing w:after="0" w:line="240" w:lineRule="auto"/>
              <w:ind w:left="601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</w:tr>
      <w:tr w:rsidR="009A0612" w:rsidRPr="001B13DD" w14:paraId="5CB0F42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90D6" w14:textId="70715605" w:rsidR="00E51454" w:rsidRDefault="00E51454" w:rsidP="009A0612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6356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กองเศรษฐกิจสุขภาพและหลักประกันสุขภาพ </w:t>
            </w:r>
            <w:r w:rsidRPr="0076356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465F9A58" w14:textId="06E8ACD4" w:rsidR="009A0612" w:rsidRPr="003958E9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9A0612" w:rsidRPr="001B13DD" w14:paraId="41FA3FB5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9A0612" w:rsidRPr="001B13DD" w:rsidRDefault="009A0612" w:rsidP="009A0612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ED702" w14:textId="77777777" w:rsidR="002F56FA" w:rsidRPr="00EC4D01" w:rsidRDefault="002F56FA" w:rsidP="00707CFC">
            <w:pPr>
              <w:spacing w:after="0" w:line="240" w:lineRule="auto"/>
              <w:ind w:left="34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นางสาวอโณทัย  ไชยปาละ</w:t>
            </w:r>
          </w:p>
          <w:p w14:paraId="312B4204" w14:textId="77777777" w:rsidR="002F56FA" w:rsidRPr="00EC4D01" w:rsidRDefault="002F56FA" w:rsidP="00707CFC">
            <w:pPr>
              <w:spacing w:after="0" w:line="240" w:lineRule="auto"/>
              <w:ind w:left="34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กลุ่มงาน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พัฒนานโยบายและยุทธศาสตร์เศรษฐกิจสุขภาพและหลักประกันสุขภาพ</w:t>
            </w:r>
          </w:p>
          <w:p w14:paraId="63906892" w14:textId="57F8B889" w:rsidR="002F56FA" w:rsidRPr="00EC4D01" w:rsidRDefault="002F56FA" w:rsidP="002F56FA">
            <w:pPr>
              <w:spacing w:after="0" w:line="240" w:lineRule="auto"/>
              <w:ind w:left="63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2590 1574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="00474C3F"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</w:p>
          <w:p w14:paraId="785C74C7" w14:textId="77777777" w:rsidR="009A0612" w:rsidRDefault="002F56FA" w:rsidP="00474C3F">
            <w:pPr>
              <w:spacing w:after="0" w:line="240" w:lineRule="auto"/>
              <w:ind w:left="63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1576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="00474C3F"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E-mail :</w:t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hyperlink r:id="rId7" w:history="1">
              <w:r w:rsidRPr="00EC4D01">
                <w:rPr>
                  <w:rStyle w:val="a5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meawrnothai@gmail.com</w:t>
              </w:r>
            </w:hyperlink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br/>
            </w:r>
            <w:r w:rsidRPr="00EC4D0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กองเศรษฐกิจสุขภาพและหลักประกันสุขภาพ </w:t>
            </w:r>
            <w:r w:rsidRPr="00EC4D0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สำนักงานปลัดกระทรวงสาธารณสุข</w:t>
            </w:r>
            <w:r w:rsidR="00EC4D0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7A8A9AF2" w14:textId="77777777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นางสุรีย์พร  องอาจอิทธิชัย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นักวิเคราะห์นโยบายและแผนชำนาญการ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br/>
              <w:t xml:space="preserve">                                                    กลุ่มงานพัฒนานโยบายและยุทธศาสตร์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เศรษฐกิจสุขภาพและหลักประกันสุขภาพ</w:t>
            </w:r>
          </w:p>
          <w:p w14:paraId="3267215D" w14:textId="77777777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โทรศัพท์ที่ทำงาน : 0 2590 1574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        โทรศัพท์มือถือ :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06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5423 9895</w:t>
            </w:r>
          </w:p>
          <w:p w14:paraId="3977B28B" w14:textId="77777777" w:rsidR="00EC4D01" w:rsidRDefault="00EC4D01" w:rsidP="00EC4D0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 0 2590 1576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       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khuntum.srp@gmail.com</w:t>
            </w:r>
          </w:p>
          <w:p w14:paraId="03146F30" w14:textId="40095C75" w:rsidR="00EC4D01" w:rsidRPr="004D00BA" w:rsidRDefault="00EC4D01" w:rsidP="00EC4D01">
            <w:pPr>
              <w:spacing w:after="0" w:line="240" w:lineRule="auto"/>
              <w:ind w:left="63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</w:tbl>
    <w:p w14:paraId="386AD03C" w14:textId="77777777" w:rsidR="00265827" w:rsidRPr="000D4D0A" w:rsidRDefault="00265827" w:rsidP="000D3FEC"/>
    <w:sectPr w:rsidR="00265827" w:rsidRPr="000D4D0A" w:rsidSect="00F912EC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95533"/>
    <w:multiLevelType w:val="hybridMultilevel"/>
    <w:tmpl w:val="87C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20383"/>
    <w:multiLevelType w:val="hybridMultilevel"/>
    <w:tmpl w:val="26944332"/>
    <w:lvl w:ilvl="0" w:tplc="645813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EFF1A41"/>
    <w:multiLevelType w:val="hybridMultilevel"/>
    <w:tmpl w:val="41F83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D02"/>
    <w:multiLevelType w:val="hybridMultilevel"/>
    <w:tmpl w:val="9E582910"/>
    <w:lvl w:ilvl="0" w:tplc="92F435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222BF"/>
    <w:multiLevelType w:val="multilevel"/>
    <w:tmpl w:val="6910EE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535202"/>
    <w:multiLevelType w:val="multilevel"/>
    <w:tmpl w:val="B678B8D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6" w15:restartNumberingAfterBreak="0">
    <w:nsid w:val="55EE666A"/>
    <w:multiLevelType w:val="multilevel"/>
    <w:tmpl w:val="5A40A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162D56"/>
    <w:multiLevelType w:val="hybridMultilevel"/>
    <w:tmpl w:val="6E4CF972"/>
    <w:lvl w:ilvl="0" w:tplc="1312E18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17E67"/>
    <w:rsid w:val="00021BA0"/>
    <w:rsid w:val="00032182"/>
    <w:rsid w:val="00053CFD"/>
    <w:rsid w:val="00076586"/>
    <w:rsid w:val="000B02BE"/>
    <w:rsid w:val="000D1B4F"/>
    <w:rsid w:val="000D3FEC"/>
    <w:rsid w:val="000D4D0A"/>
    <w:rsid w:val="000E1006"/>
    <w:rsid w:val="000E72C5"/>
    <w:rsid w:val="000F2A66"/>
    <w:rsid w:val="0010347D"/>
    <w:rsid w:val="001059E5"/>
    <w:rsid w:val="00125DCD"/>
    <w:rsid w:val="0014128D"/>
    <w:rsid w:val="00142B72"/>
    <w:rsid w:val="00151333"/>
    <w:rsid w:val="00183039"/>
    <w:rsid w:val="001A0254"/>
    <w:rsid w:val="001A768A"/>
    <w:rsid w:val="001D0587"/>
    <w:rsid w:val="00212778"/>
    <w:rsid w:val="00224BC1"/>
    <w:rsid w:val="002251D7"/>
    <w:rsid w:val="00241583"/>
    <w:rsid w:val="002456D2"/>
    <w:rsid w:val="00256F0A"/>
    <w:rsid w:val="00265827"/>
    <w:rsid w:val="00267400"/>
    <w:rsid w:val="00271467"/>
    <w:rsid w:val="00295859"/>
    <w:rsid w:val="00297BE6"/>
    <w:rsid w:val="002B031D"/>
    <w:rsid w:val="002B3997"/>
    <w:rsid w:val="002B427B"/>
    <w:rsid w:val="002C1003"/>
    <w:rsid w:val="002C568D"/>
    <w:rsid w:val="002D7D01"/>
    <w:rsid w:val="002E0B76"/>
    <w:rsid w:val="002E39FD"/>
    <w:rsid w:val="002E4718"/>
    <w:rsid w:val="002F56EF"/>
    <w:rsid w:val="002F56FA"/>
    <w:rsid w:val="0030128C"/>
    <w:rsid w:val="0034207C"/>
    <w:rsid w:val="003B00E9"/>
    <w:rsid w:val="003C162A"/>
    <w:rsid w:val="003C38EF"/>
    <w:rsid w:val="00417828"/>
    <w:rsid w:val="00474C3F"/>
    <w:rsid w:val="004905B1"/>
    <w:rsid w:val="004D1468"/>
    <w:rsid w:val="005240FE"/>
    <w:rsid w:val="00595D9C"/>
    <w:rsid w:val="005A5E19"/>
    <w:rsid w:val="005A7579"/>
    <w:rsid w:val="005C6D15"/>
    <w:rsid w:val="005D5584"/>
    <w:rsid w:val="005E1C1F"/>
    <w:rsid w:val="006439F0"/>
    <w:rsid w:val="00643DAB"/>
    <w:rsid w:val="00671B3A"/>
    <w:rsid w:val="00673DC5"/>
    <w:rsid w:val="00682F25"/>
    <w:rsid w:val="00692870"/>
    <w:rsid w:val="006A6C20"/>
    <w:rsid w:val="006C5704"/>
    <w:rsid w:val="006D24C4"/>
    <w:rsid w:val="006E20C7"/>
    <w:rsid w:val="00707CFC"/>
    <w:rsid w:val="00711232"/>
    <w:rsid w:val="0071624E"/>
    <w:rsid w:val="00742555"/>
    <w:rsid w:val="007477D5"/>
    <w:rsid w:val="00797256"/>
    <w:rsid w:val="007B47D4"/>
    <w:rsid w:val="007F20DE"/>
    <w:rsid w:val="007F58F5"/>
    <w:rsid w:val="00802800"/>
    <w:rsid w:val="00807E21"/>
    <w:rsid w:val="008260A1"/>
    <w:rsid w:val="008511C1"/>
    <w:rsid w:val="00864AAA"/>
    <w:rsid w:val="008734F3"/>
    <w:rsid w:val="00874F48"/>
    <w:rsid w:val="0088392B"/>
    <w:rsid w:val="008901AD"/>
    <w:rsid w:val="00892179"/>
    <w:rsid w:val="00892FB2"/>
    <w:rsid w:val="008A1976"/>
    <w:rsid w:val="008D25EA"/>
    <w:rsid w:val="008D4E2E"/>
    <w:rsid w:val="008E2ED6"/>
    <w:rsid w:val="008F32C3"/>
    <w:rsid w:val="00900AA1"/>
    <w:rsid w:val="009132C4"/>
    <w:rsid w:val="00916A83"/>
    <w:rsid w:val="00940803"/>
    <w:rsid w:val="009828E5"/>
    <w:rsid w:val="009A0612"/>
    <w:rsid w:val="009B2F5C"/>
    <w:rsid w:val="009E05D8"/>
    <w:rsid w:val="009F0B81"/>
    <w:rsid w:val="009F0D19"/>
    <w:rsid w:val="00A129A6"/>
    <w:rsid w:val="00A1575E"/>
    <w:rsid w:val="00A16108"/>
    <w:rsid w:val="00A40FCB"/>
    <w:rsid w:val="00A7274A"/>
    <w:rsid w:val="00A7689C"/>
    <w:rsid w:val="00A837CB"/>
    <w:rsid w:val="00A85284"/>
    <w:rsid w:val="00AA4005"/>
    <w:rsid w:val="00AA706E"/>
    <w:rsid w:val="00AB21FC"/>
    <w:rsid w:val="00AD6185"/>
    <w:rsid w:val="00AE013A"/>
    <w:rsid w:val="00AF08EA"/>
    <w:rsid w:val="00AF53B5"/>
    <w:rsid w:val="00B04F29"/>
    <w:rsid w:val="00B061FA"/>
    <w:rsid w:val="00B16535"/>
    <w:rsid w:val="00B242A1"/>
    <w:rsid w:val="00B801D8"/>
    <w:rsid w:val="00BA2479"/>
    <w:rsid w:val="00BB7595"/>
    <w:rsid w:val="00BB7614"/>
    <w:rsid w:val="00C05827"/>
    <w:rsid w:val="00C113A3"/>
    <w:rsid w:val="00C17DD3"/>
    <w:rsid w:val="00C26B01"/>
    <w:rsid w:val="00C336AB"/>
    <w:rsid w:val="00C4026D"/>
    <w:rsid w:val="00C50830"/>
    <w:rsid w:val="00C87F0D"/>
    <w:rsid w:val="00C90D05"/>
    <w:rsid w:val="00CB1967"/>
    <w:rsid w:val="00CE516C"/>
    <w:rsid w:val="00D0265B"/>
    <w:rsid w:val="00D03818"/>
    <w:rsid w:val="00D248A4"/>
    <w:rsid w:val="00D273D6"/>
    <w:rsid w:val="00D34832"/>
    <w:rsid w:val="00D37080"/>
    <w:rsid w:val="00D51F9E"/>
    <w:rsid w:val="00D80759"/>
    <w:rsid w:val="00D91FAA"/>
    <w:rsid w:val="00D92FA5"/>
    <w:rsid w:val="00D9323D"/>
    <w:rsid w:val="00DC06D3"/>
    <w:rsid w:val="00DF00EF"/>
    <w:rsid w:val="00E0368A"/>
    <w:rsid w:val="00E11C6E"/>
    <w:rsid w:val="00E124B3"/>
    <w:rsid w:val="00E200C2"/>
    <w:rsid w:val="00E30E38"/>
    <w:rsid w:val="00E3422F"/>
    <w:rsid w:val="00E51454"/>
    <w:rsid w:val="00E868B8"/>
    <w:rsid w:val="00EB723C"/>
    <w:rsid w:val="00EC4D01"/>
    <w:rsid w:val="00ED7D53"/>
    <w:rsid w:val="00EF1E5C"/>
    <w:rsid w:val="00F121CD"/>
    <w:rsid w:val="00F12477"/>
    <w:rsid w:val="00F1600C"/>
    <w:rsid w:val="00F21AA7"/>
    <w:rsid w:val="00F22A0E"/>
    <w:rsid w:val="00F37177"/>
    <w:rsid w:val="00F52B81"/>
    <w:rsid w:val="00F53B6B"/>
    <w:rsid w:val="00F60169"/>
    <w:rsid w:val="00F6049B"/>
    <w:rsid w:val="00F6394A"/>
    <w:rsid w:val="00F65F1F"/>
    <w:rsid w:val="00F829F6"/>
    <w:rsid w:val="00F912EC"/>
    <w:rsid w:val="00FA76A3"/>
    <w:rsid w:val="00FB6A29"/>
    <w:rsid w:val="00FB7997"/>
    <w:rsid w:val="00FC1761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D4FA4125-796D-45D1-9E15-F0F7CB09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0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439F0"/>
    <w:pPr>
      <w:ind w:left="720"/>
      <w:contextualSpacing/>
    </w:pPr>
  </w:style>
  <w:style w:type="character" w:customStyle="1" w:styleId="a4">
    <w:name w:val="ย่อหน้ารายการ อักขระ"/>
    <w:link w:val="a3"/>
    <w:uiPriority w:val="34"/>
    <w:locked/>
    <w:rsid w:val="00643DAB"/>
  </w:style>
  <w:style w:type="character" w:styleId="a5">
    <w:name w:val="Hyperlink"/>
    <w:basedOn w:val="a0"/>
    <w:uiPriority w:val="99"/>
    <w:unhideWhenUsed/>
    <w:rsid w:val="00643DA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16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29F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F829F6"/>
    <w:rPr>
      <w:rFonts w:ascii="Leelawadee" w:hAnsi="Leelawadee" w:cs="Angsana New"/>
      <w:sz w:val="18"/>
      <w:szCs w:val="22"/>
    </w:rPr>
  </w:style>
  <w:style w:type="character" w:styleId="a9">
    <w:name w:val="Unresolved Mention"/>
    <w:basedOn w:val="a0"/>
    <w:uiPriority w:val="99"/>
    <w:semiHidden/>
    <w:unhideWhenUsed/>
    <w:rsid w:val="00EC4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awrnotha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gmoph@gmail.com" TargetMode="External"/><Relationship Id="rId5" Type="http://schemas.openxmlformats.org/officeDocument/2006/relationships/hyperlink" Target="mailto:cwatchai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1828</Words>
  <Characters>10421</Characters>
  <Application>Microsoft Office Word</Application>
  <DocSecurity>0</DocSecurity>
  <Lines>86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2019-09-19T09:03:00Z</cp:lastPrinted>
  <dcterms:created xsi:type="dcterms:W3CDTF">2021-01-15T02:23:00Z</dcterms:created>
  <dcterms:modified xsi:type="dcterms:W3CDTF">2021-01-15T02:23:00Z</dcterms:modified>
</cp:coreProperties>
</file>